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CE1F" w14:textId="3552FD4F" w:rsidR="008A081D" w:rsidRPr="00CE6863" w:rsidRDefault="003056BC">
      <w:pPr>
        <w:rPr>
          <w:b/>
          <w:bCs/>
          <w:sz w:val="24"/>
          <w:szCs w:val="24"/>
        </w:rPr>
      </w:pPr>
      <w:r w:rsidRPr="00CE6863">
        <w:rPr>
          <w:b/>
          <w:bCs/>
          <w:sz w:val="24"/>
          <w:szCs w:val="24"/>
        </w:rPr>
        <w:t xml:space="preserve">Flachglas </w:t>
      </w:r>
      <w:proofErr w:type="spellStart"/>
      <w:r w:rsidRPr="00CE6863">
        <w:rPr>
          <w:b/>
          <w:bCs/>
          <w:sz w:val="24"/>
          <w:szCs w:val="24"/>
        </w:rPr>
        <w:t>MarkenKreis</w:t>
      </w:r>
      <w:proofErr w:type="spellEnd"/>
      <w:r w:rsidRPr="00CE6863">
        <w:rPr>
          <w:b/>
          <w:bCs/>
          <w:sz w:val="24"/>
          <w:szCs w:val="24"/>
        </w:rPr>
        <w:t xml:space="preserve"> präsentiert</w:t>
      </w:r>
      <w:r w:rsidR="007B3DB2">
        <w:rPr>
          <w:b/>
          <w:bCs/>
          <w:sz w:val="24"/>
          <w:szCs w:val="24"/>
        </w:rPr>
        <w:t>e</w:t>
      </w:r>
      <w:r w:rsidRPr="00CE6863">
        <w:rPr>
          <w:b/>
          <w:bCs/>
          <w:sz w:val="24"/>
          <w:szCs w:val="24"/>
        </w:rPr>
        <w:t xml:space="preserve"> </w:t>
      </w:r>
      <w:r w:rsidR="007B3DB2">
        <w:rPr>
          <w:b/>
          <w:bCs/>
          <w:sz w:val="24"/>
          <w:szCs w:val="24"/>
        </w:rPr>
        <w:t>adaptive Sonne</w:t>
      </w:r>
      <w:r w:rsidR="005A06C8">
        <w:rPr>
          <w:b/>
          <w:bCs/>
          <w:sz w:val="24"/>
          <w:szCs w:val="24"/>
        </w:rPr>
        <w:t>n</w:t>
      </w:r>
      <w:r w:rsidR="007B3DB2">
        <w:rPr>
          <w:b/>
          <w:bCs/>
          <w:sz w:val="24"/>
          <w:szCs w:val="24"/>
        </w:rPr>
        <w:t>schutzlösungen</w:t>
      </w:r>
    </w:p>
    <w:p w14:paraId="58F53388" w14:textId="77777777" w:rsidR="00EB2E11" w:rsidRDefault="00EB2E11">
      <w:pPr>
        <w:rPr>
          <w:b/>
        </w:rPr>
      </w:pPr>
    </w:p>
    <w:p w14:paraId="7FBB73E5" w14:textId="049C3C0B" w:rsidR="009555E2" w:rsidRDefault="00BE35B1">
      <w:pPr>
        <w:rPr>
          <w:b/>
        </w:rPr>
      </w:pPr>
      <w:r>
        <w:rPr>
          <w:b/>
        </w:rPr>
        <w:t xml:space="preserve">Gleich mehrere </w:t>
      </w:r>
      <w:r w:rsidR="00393E7D">
        <w:rPr>
          <w:b/>
        </w:rPr>
        <w:t>Glas-Innovationen zeigt</w:t>
      </w:r>
      <w:r w:rsidR="007B3DB2">
        <w:rPr>
          <w:b/>
        </w:rPr>
        <w:t>e</w:t>
      </w:r>
      <w:r w:rsidR="00393E7D">
        <w:rPr>
          <w:b/>
        </w:rPr>
        <w:t xml:space="preserve"> das </w:t>
      </w:r>
      <w:proofErr w:type="spellStart"/>
      <w:r w:rsidR="00393E7D">
        <w:rPr>
          <w:b/>
        </w:rPr>
        <w:t>GlasNetzwerk</w:t>
      </w:r>
      <w:proofErr w:type="spellEnd"/>
      <w:r w:rsidR="00393E7D">
        <w:rPr>
          <w:b/>
        </w:rPr>
        <w:t xml:space="preserve"> zusammen mit </w:t>
      </w:r>
      <w:r w:rsidR="000248B9">
        <w:rPr>
          <w:b/>
        </w:rPr>
        <w:t xml:space="preserve">dem </w:t>
      </w:r>
      <w:r w:rsidR="00175F11">
        <w:rPr>
          <w:b/>
        </w:rPr>
        <w:t xml:space="preserve">neuen </w:t>
      </w:r>
      <w:r w:rsidR="000C0CA5">
        <w:rPr>
          <w:b/>
        </w:rPr>
        <w:t>P</w:t>
      </w:r>
      <w:r w:rsidR="00393E7D">
        <w:rPr>
          <w:b/>
        </w:rPr>
        <w:t xml:space="preserve">artner </w:t>
      </w:r>
      <w:proofErr w:type="spellStart"/>
      <w:r w:rsidR="00175F11">
        <w:rPr>
          <w:b/>
        </w:rPr>
        <w:t>Chromogenics</w:t>
      </w:r>
      <w:proofErr w:type="spellEnd"/>
      <w:r w:rsidR="002108B6">
        <w:rPr>
          <w:b/>
        </w:rPr>
        <w:t xml:space="preserve">, </w:t>
      </w:r>
      <w:r w:rsidR="00175F11">
        <w:rPr>
          <w:b/>
        </w:rPr>
        <w:t xml:space="preserve">mit </w:t>
      </w:r>
      <w:proofErr w:type="spellStart"/>
      <w:r w:rsidR="00393E7D">
        <w:rPr>
          <w:b/>
        </w:rPr>
        <w:t>Micro</w:t>
      </w:r>
      <w:r w:rsidR="00E32216">
        <w:rPr>
          <w:b/>
        </w:rPr>
        <w:t>S</w:t>
      </w:r>
      <w:r w:rsidR="00393E7D">
        <w:rPr>
          <w:b/>
        </w:rPr>
        <w:t>hade</w:t>
      </w:r>
      <w:proofErr w:type="spellEnd"/>
      <w:r w:rsidR="00393E7D">
        <w:rPr>
          <w:b/>
        </w:rPr>
        <w:t xml:space="preserve"> und </w:t>
      </w:r>
      <w:r w:rsidR="000C0CA5">
        <w:rPr>
          <w:b/>
        </w:rPr>
        <w:t xml:space="preserve">den </w:t>
      </w:r>
      <w:r w:rsidR="00393E7D">
        <w:rPr>
          <w:b/>
        </w:rPr>
        <w:t xml:space="preserve">Mitgliedern FLACHGLAS Wernberg, </w:t>
      </w:r>
      <w:r w:rsidR="002E65EA">
        <w:rPr>
          <w:b/>
        </w:rPr>
        <w:t xml:space="preserve">der </w:t>
      </w:r>
      <w:r w:rsidR="000C0CA5">
        <w:rPr>
          <w:b/>
        </w:rPr>
        <w:t>Glas Mayer</w:t>
      </w:r>
      <w:r w:rsidR="00E32216">
        <w:rPr>
          <w:b/>
        </w:rPr>
        <w:t xml:space="preserve"> </w:t>
      </w:r>
      <w:r w:rsidR="002B1576">
        <w:rPr>
          <w:b/>
        </w:rPr>
        <w:t>Gruppe</w:t>
      </w:r>
      <w:r w:rsidR="000C0CA5">
        <w:rPr>
          <w:b/>
        </w:rPr>
        <w:t xml:space="preserve">, </w:t>
      </w:r>
      <w:r w:rsidR="00175F11">
        <w:rPr>
          <w:b/>
        </w:rPr>
        <w:t xml:space="preserve">Flachglas Sachsen, Kuzman </w:t>
      </w:r>
      <w:proofErr w:type="spellStart"/>
      <w:r w:rsidR="00175F11">
        <w:rPr>
          <w:b/>
        </w:rPr>
        <w:t>Invision</w:t>
      </w:r>
      <w:proofErr w:type="spellEnd"/>
      <w:r w:rsidR="00175F11">
        <w:rPr>
          <w:b/>
        </w:rPr>
        <w:t xml:space="preserve"> und </w:t>
      </w:r>
      <w:r w:rsidR="000C0CA5">
        <w:rPr>
          <w:b/>
        </w:rPr>
        <w:t>Glas</w:t>
      </w:r>
      <w:r w:rsidR="00E32216">
        <w:rPr>
          <w:b/>
        </w:rPr>
        <w:t xml:space="preserve"> </w:t>
      </w:r>
      <w:r w:rsidR="000C0CA5">
        <w:rPr>
          <w:b/>
        </w:rPr>
        <w:t xml:space="preserve">Oswald. </w:t>
      </w:r>
      <w:r w:rsidR="002108B6">
        <w:rPr>
          <w:b/>
        </w:rPr>
        <w:t>S</w:t>
      </w:r>
      <w:r w:rsidR="00686CC9">
        <w:rPr>
          <w:b/>
        </w:rPr>
        <w:t>chaltbare</w:t>
      </w:r>
      <w:r w:rsidR="002108B6">
        <w:rPr>
          <w:b/>
        </w:rPr>
        <w:t>s</w:t>
      </w:r>
      <w:r w:rsidR="00686CC9">
        <w:rPr>
          <w:b/>
        </w:rPr>
        <w:t xml:space="preserve"> Glas</w:t>
      </w:r>
      <w:r w:rsidR="002108B6">
        <w:rPr>
          <w:b/>
        </w:rPr>
        <w:t>,</w:t>
      </w:r>
      <w:r w:rsidR="00686CC9">
        <w:rPr>
          <w:b/>
        </w:rPr>
        <w:t xml:space="preserve"> </w:t>
      </w:r>
      <w:r w:rsidR="0006141F">
        <w:rPr>
          <w:b/>
        </w:rPr>
        <w:t>Micro</w:t>
      </w:r>
      <w:r w:rsidR="000248B9">
        <w:rPr>
          <w:b/>
        </w:rPr>
        <w:t>waben-Isolier</w:t>
      </w:r>
      <w:r w:rsidR="0006141F">
        <w:rPr>
          <w:b/>
        </w:rPr>
        <w:t>glas</w:t>
      </w:r>
      <w:r w:rsidR="003A48BB">
        <w:rPr>
          <w:b/>
        </w:rPr>
        <w:t xml:space="preserve">, </w:t>
      </w:r>
      <w:r w:rsidR="00175F11">
        <w:rPr>
          <w:b/>
        </w:rPr>
        <w:t>Photovoltaik Glas, C</w:t>
      </w:r>
      <w:r w:rsidR="006A0F03">
        <w:rPr>
          <w:b/>
        </w:rPr>
        <w:t>O</w:t>
      </w:r>
      <w:r w:rsidR="00175F11" w:rsidRPr="00686CC9">
        <w:rPr>
          <w:b/>
          <w:vertAlign w:val="subscript"/>
        </w:rPr>
        <w:t>2</w:t>
      </w:r>
      <w:r w:rsidR="006A0F03">
        <w:rPr>
          <w:b/>
        </w:rPr>
        <w:t>-armes Glas</w:t>
      </w:r>
      <w:r w:rsidR="00175F11">
        <w:rPr>
          <w:b/>
        </w:rPr>
        <w:t>, Vogelschutzglas sowie LED</w:t>
      </w:r>
      <w:r w:rsidR="00E77E27">
        <w:rPr>
          <w:b/>
        </w:rPr>
        <w:t>-</w:t>
      </w:r>
      <w:r w:rsidR="00175F11">
        <w:rPr>
          <w:b/>
        </w:rPr>
        <w:t xml:space="preserve">Flächenlicht-Lösungen </w:t>
      </w:r>
      <w:r w:rsidR="00FE74E4">
        <w:rPr>
          <w:b/>
        </w:rPr>
        <w:t>st</w:t>
      </w:r>
      <w:r w:rsidR="007B3DB2">
        <w:rPr>
          <w:b/>
        </w:rPr>
        <w:t>anden</w:t>
      </w:r>
      <w:r w:rsidR="00175F11">
        <w:rPr>
          <w:b/>
        </w:rPr>
        <w:t xml:space="preserve"> auf </w:t>
      </w:r>
      <w:r w:rsidR="00FE74E4">
        <w:rPr>
          <w:b/>
        </w:rPr>
        <w:t>dem FMK</w:t>
      </w:r>
      <w:r w:rsidR="006A0F03">
        <w:rPr>
          <w:b/>
        </w:rPr>
        <w:t>-</w:t>
      </w:r>
      <w:r w:rsidR="00FE74E4">
        <w:rPr>
          <w:b/>
        </w:rPr>
        <w:t xml:space="preserve">Stand </w:t>
      </w:r>
      <w:r w:rsidR="00FE74E4" w:rsidRPr="00686CC9">
        <w:rPr>
          <w:b/>
        </w:rPr>
        <w:t>3</w:t>
      </w:r>
      <w:r w:rsidR="00686CC9" w:rsidRPr="00686CC9">
        <w:rPr>
          <w:b/>
        </w:rPr>
        <w:t>31</w:t>
      </w:r>
      <w:r w:rsidR="00FE74E4" w:rsidRPr="00686CC9">
        <w:rPr>
          <w:b/>
        </w:rPr>
        <w:t xml:space="preserve"> in der Halle C</w:t>
      </w:r>
      <w:r w:rsidR="00686CC9" w:rsidRPr="00686CC9">
        <w:rPr>
          <w:b/>
        </w:rPr>
        <w:t>5</w:t>
      </w:r>
      <w:r w:rsidR="00FE74E4">
        <w:rPr>
          <w:b/>
        </w:rPr>
        <w:t xml:space="preserve"> im </w:t>
      </w:r>
      <w:r w:rsidR="008474F2">
        <w:rPr>
          <w:b/>
        </w:rPr>
        <w:t xml:space="preserve">Fokus. </w:t>
      </w:r>
      <w:r w:rsidR="00222744">
        <w:rPr>
          <w:b/>
        </w:rPr>
        <w:t xml:space="preserve">Gläser für den Innenbereich </w:t>
      </w:r>
      <w:r w:rsidR="00175F11">
        <w:rPr>
          <w:b/>
        </w:rPr>
        <w:t xml:space="preserve">von Glas Mayer </w:t>
      </w:r>
      <w:r w:rsidR="005F4030">
        <w:rPr>
          <w:b/>
        </w:rPr>
        <w:t xml:space="preserve">Lehn </w:t>
      </w:r>
      <w:r w:rsidR="00222744">
        <w:rPr>
          <w:b/>
        </w:rPr>
        <w:t>ergänz</w:t>
      </w:r>
      <w:r w:rsidR="007B3DB2">
        <w:rPr>
          <w:b/>
        </w:rPr>
        <w:t>t</w:t>
      </w:r>
      <w:r w:rsidR="00222744">
        <w:rPr>
          <w:b/>
        </w:rPr>
        <w:t xml:space="preserve">en die Exponate. </w:t>
      </w:r>
      <w:r>
        <w:rPr>
          <w:b/>
        </w:rPr>
        <w:t>Glas Oswald zeigt</w:t>
      </w:r>
      <w:r w:rsidR="007A541C">
        <w:rPr>
          <w:b/>
        </w:rPr>
        <w:t>e</w:t>
      </w:r>
      <w:r>
        <w:rPr>
          <w:b/>
        </w:rPr>
        <w:t xml:space="preserve"> eine Anwendung aus dem konstruktiven Glasbau. </w:t>
      </w:r>
    </w:p>
    <w:p w14:paraId="19920A0A" w14:textId="77777777" w:rsidR="00222744" w:rsidRPr="0006141F" w:rsidRDefault="00222744">
      <w:pPr>
        <w:rPr>
          <w:bCs/>
        </w:rPr>
      </w:pPr>
    </w:p>
    <w:p w14:paraId="53754CBC" w14:textId="1CE9BA29" w:rsidR="000938CA" w:rsidRDefault="00175F11" w:rsidP="00CC1084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Seit Oktober ist das schwedische Untern</w:t>
      </w:r>
      <w:r w:rsidR="00390F16">
        <w:rPr>
          <w:rFonts w:cs="Arial"/>
          <w:bCs/>
          <w:szCs w:val="22"/>
        </w:rPr>
        <w:t xml:space="preserve">ehmen </w:t>
      </w:r>
      <w:proofErr w:type="spellStart"/>
      <w:r w:rsidR="00390F16">
        <w:rPr>
          <w:rFonts w:cs="Arial"/>
          <w:bCs/>
          <w:szCs w:val="22"/>
        </w:rPr>
        <w:t>ChromoGenics</w:t>
      </w:r>
      <w:proofErr w:type="spellEnd"/>
      <w:r w:rsidR="00390F16">
        <w:rPr>
          <w:rFonts w:cs="Arial"/>
          <w:bCs/>
          <w:szCs w:val="22"/>
        </w:rPr>
        <w:t xml:space="preserve"> neuer Partner im Flachglas Markenkreis. Das </w:t>
      </w:r>
      <w:proofErr w:type="spellStart"/>
      <w:r w:rsidR="00390F16">
        <w:rPr>
          <w:rFonts w:cs="Arial"/>
          <w:bCs/>
          <w:szCs w:val="22"/>
        </w:rPr>
        <w:t>GlasNetzwerk</w:t>
      </w:r>
      <w:proofErr w:type="spellEnd"/>
      <w:r w:rsidR="00390F16">
        <w:rPr>
          <w:rFonts w:cs="Arial"/>
          <w:bCs/>
          <w:szCs w:val="22"/>
        </w:rPr>
        <w:t xml:space="preserve"> bietet dank dieser Partnerschaft das dynamische Sonnenschutz-Isolierglas INFRASELECT</w:t>
      </w:r>
      <w:r w:rsidR="00390F16" w:rsidRPr="00390F16">
        <w:rPr>
          <w:rFonts w:cs="Arial"/>
          <w:bCs/>
          <w:szCs w:val="22"/>
          <w:vertAlign w:val="superscript"/>
        </w:rPr>
        <w:t>©</w:t>
      </w:r>
      <w:r w:rsidR="00390F16">
        <w:rPr>
          <w:rFonts w:cs="Arial"/>
          <w:bCs/>
          <w:szCs w:val="22"/>
        </w:rPr>
        <w:t xml:space="preserve"> an. </w:t>
      </w:r>
      <w:bookmarkStart w:id="0" w:name="_Hlk180406216"/>
      <w:r w:rsidR="00390F16">
        <w:rPr>
          <w:rFonts w:cs="Arial"/>
          <w:bCs/>
          <w:szCs w:val="22"/>
        </w:rPr>
        <w:t xml:space="preserve">Es basiert auf der intelligenten und flexiblen Glaslösung </w:t>
      </w:r>
      <w:proofErr w:type="spellStart"/>
      <w:r w:rsidR="00390F16">
        <w:rPr>
          <w:rFonts w:cs="Arial"/>
          <w:bCs/>
          <w:szCs w:val="22"/>
        </w:rPr>
        <w:t>ConverLight</w:t>
      </w:r>
      <w:proofErr w:type="spellEnd"/>
      <w:r w:rsidR="00390F16" w:rsidRPr="00E77E27">
        <w:rPr>
          <w:rFonts w:cs="Arial"/>
          <w:bCs/>
          <w:szCs w:val="22"/>
          <w:vertAlign w:val="superscript"/>
        </w:rPr>
        <w:t>©</w:t>
      </w:r>
      <w:r w:rsidR="00E77E27">
        <w:rPr>
          <w:rFonts w:cs="Arial"/>
          <w:bCs/>
          <w:szCs w:val="22"/>
        </w:rPr>
        <w:t xml:space="preserve">. Dieser Sonnenschutz passt sich automatisch oder manuell gesteuert an den Tageslichteinfall und die Sonneneinstrahlung an, senkt so den Energieverbrauch und erhöht den Innenraumkomfort.  </w:t>
      </w:r>
      <w:bookmarkEnd w:id="0"/>
    </w:p>
    <w:p w14:paraId="044E9FE7" w14:textId="77777777" w:rsidR="00E77E27" w:rsidRDefault="00E77E27" w:rsidP="00CC1084">
      <w:pPr>
        <w:rPr>
          <w:rFonts w:cs="Arial"/>
          <w:bCs/>
          <w:szCs w:val="22"/>
        </w:rPr>
      </w:pPr>
    </w:p>
    <w:p w14:paraId="1005B1A4" w14:textId="0A2BCA1D" w:rsidR="00E77E27" w:rsidRDefault="00E77E27" w:rsidP="00CC1084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INFRASHADE</w:t>
      </w:r>
      <w:r w:rsidRPr="00E77E27">
        <w:rPr>
          <w:rFonts w:cs="Arial"/>
          <w:bCs/>
          <w:szCs w:val="22"/>
          <w:vertAlign w:val="superscript"/>
        </w:rPr>
        <w:t>©</w:t>
      </w:r>
      <w:r>
        <w:rPr>
          <w:rFonts w:cs="Arial"/>
          <w:bCs/>
          <w:szCs w:val="22"/>
        </w:rPr>
        <w:t xml:space="preserve"> basierend auf dem </w:t>
      </w:r>
      <w:proofErr w:type="spellStart"/>
      <w:r>
        <w:rPr>
          <w:rFonts w:cs="Arial"/>
          <w:bCs/>
          <w:szCs w:val="22"/>
        </w:rPr>
        <w:t>Microshade</w:t>
      </w:r>
      <w:proofErr w:type="spellEnd"/>
      <w:r w:rsidRPr="00E77E27">
        <w:rPr>
          <w:rFonts w:cs="Arial"/>
          <w:bCs/>
          <w:szCs w:val="22"/>
          <w:vertAlign w:val="superscript"/>
        </w:rPr>
        <w:t>©</w:t>
      </w:r>
      <w:r>
        <w:rPr>
          <w:rFonts w:cs="Arial"/>
          <w:bCs/>
          <w:szCs w:val="22"/>
        </w:rPr>
        <w:t xml:space="preserve"> Film </w:t>
      </w:r>
      <w:proofErr w:type="spellStart"/>
      <w:r>
        <w:rPr>
          <w:rFonts w:cs="Arial"/>
          <w:bCs/>
          <w:szCs w:val="22"/>
        </w:rPr>
        <w:t>inside</w:t>
      </w:r>
      <w:proofErr w:type="spellEnd"/>
      <w:r>
        <w:rPr>
          <w:rFonts w:cs="Arial"/>
          <w:bCs/>
          <w:szCs w:val="22"/>
        </w:rPr>
        <w:t xml:space="preserve"> ist eine weitere Sonnenschutzlösung</w:t>
      </w:r>
      <w:r w:rsidR="007B3DB2">
        <w:rPr>
          <w:rFonts w:cs="Arial"/>
          <w:bCs/>
          <w:szCs w:val="22"/>
        </w:rPr>
        <w:t xml:space="preserve">, die auf der Messe gezeigt wurde. </w:t>
      </w:r>
      <w:r>
        <w:rPr>
          <w:rFonts w:cs="Arial"/>
          <w:bCs/>
          <w:szCs w:val="22"/>
        </w:rPr>
        <w:t xml:space="preserve"> </w:t>
      </w:r>
      <w:r w:rsidR="009D09E6">
        <w:t xml:space="preserve">Der Sonnenschutz arbeitet adaptiv, also ohne Bedienung oder Steuerung, denn </w:t>
      </w:r>
      <w:bookmarkStart w:id="1" w:name="_Hlk180406368"/>
      <w:r w:rsidR="009D09E6">
        <w:t>die integrierte Mikrostruktur der Folie, die an eine Wabenstruktur erinnert, verändert ihre Durchlässigkeit mit dem Einfallwinkel der Sonne im Laufe des Tages und des Jahres</w:t>
      </w:r>
      <w:bookmarkEnd w:id="1"/>
      <w:r w:rsidR="009D09E6">
        <w:t xml:space="preserve">. </w:t>
      </w:r>
      <w:r>
        <w:rPr>
          <w:rFonts w:cs="Arial"/>
          <w:bCs/>
          <w:szCs w:val="22"/>
        </w:rPr>
        <w:t>Das Microwaben-Isolierglas hat auf der letzten Baufachmesse eine Auszeichnung erhalten und beeindruckt Architekten dank seiner simplen Funktionsweise immer wieder aufs Neue. Erste Objekt</w:t>
      </w:r>
      <w:r w:rsidR="006A0F03">
        <w:rPr>
          <w:rFonts w:cs="Arial"/>
          <w:bCs/>
          <w:szCs w:val="22"/>
        </w:rPr>
        <w:t>e</w:t>
      </w:r>
      <w:r>
        <w:rPr>
          <w:rFonts w:cs="Arial"/>
          <w:bCs/>
          <w:szCs w:val="22"/>
        </w:rPr>
        <w:t xml:space="preserve"> wurden bereits über das </w:t>
      </w:r>
      <w:proofErr w:type="spellStart"/>
      <w:r>
        <w:rPr>
          <w:rFonts w:cs="Arial"/>
          <w:bCs/>
          <w:szCs w:val="22"/>
        </w:rPr>
        <w:t>GlasNetzwerk</w:t>
      </w:r>
      <w:proofErr w:type="spellEnd"/>
      <w:r>
        <w:rPr>
          <w:rFonts w:cs="Arial"/>
          <w:bCs/>
          <w:szCs w:val="22"/>
        </w:rPr>
        <w:t xml:space="preserve"> realis</w:t>
      </w:r>
      <w:r w:rsidR="006A0F03">
        <w:rPr>
          <w:rFonts w:cs="Arial"/>
          <w:bCs/>
          <w:szCs w:val="22"/>
        </w:rPr>
        <w:t>ie</w:t>
      </w:r>
      <w:r>
        <w:rPr>
          <w:rFonts w:cs="Arial"/>
          <w:bCs/>
          <w:szCs w:val="22"/>
        </w:rPr>
        <w:t xml:space="preserve">rt. </w:t>
      </w:r>
    </w:p>
    <w:p w14:paraId="632B0515" w14:textId="77777777" w:rsidR="00E77E27" w:rsidRPr="00E77E27" w:rsidRDefault="00E77E27" w:rsidP="00CC1084"/>
    <w:p w14:paraId="0CA59A1A" w14:textId="48159A48" w:rsidR="009D09E6" w:rsidRPr="009D09E6" w:rsidRDefault="009D09E6" w:rsidP="003C080D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9D09E6">
        <w:rPr>
          <w:rFonts w:ascii="Arial" w:hAnsi="Arial" w:cs="Arial"/>
          <w:b/>
          <w:bCs/>
          <w:sz w:val="22"/>
          <w:szCs w:val="22"/>
        </w:rPr>
        <w:t>Photovoltaik-Glas in unterschiedlichen Varianten</w:t>
      </w:r>
    </w:p>
    <w:p w14:paraId="3D00C8CD" w14:textId="36A0618E" w:rsidR="007B3DB2" w:rsidRDefault="006A0F03" w:rsidP="007B3DB2">
      <w:r w:rsidRPr="00144C6C">
        <w:rPr>
          <w:rFonts w:cs="Arial"/>
          <w:szCs w:val="22"/>
        </w:rPr>
        <w:t>Flachglas Sachsen präsentiert</w:t>
      </w:r>
      <w:r w:rsidR="007B3DB2">
        <w:rPr>
          <w:rFonts w:cs="Arial"/>
          <w:szCs w:val="22"/>
        </w:rPr>
        <w:t>e</w:t>
      </w:r>
      <w:r w:rsidRPr="00144C6C">
        <w:rPr>
          <w:rFonts w:cs="Arial"/>
          <w:szCs w:val="22"/>
        </w:rPr>
        <w:t xml:space="preserve"> mit </w:t>
      </w:r>
      <w:proofErr w:type="spellStart"/>
      <w:r w:rsidRPr="00144C6C">
        <w:rPr>
          <w:rFonts w:cs="Arial"/>
          <w:szCs w:val="22"/>
        </w:rPr>
        <w:t>vetroSolar</w:t>
      </w:r>
      <w:proofErr w:type="spellEnd"/>
      <w:r w:rsidR="0064234B" w:rsidRPr="00144C6C">
        <w:rPr>
          <w:rFonts w:cs="Arial"/>
          <w:szCs w:val="22"/>
          <w:vertAlign w:val="superscript"/>
        </w:rPr>
        <w:t>©</w:t>
      </w:r>
      <w:r w:rsidRPr="00144C6C">
        <w:rPr>
          <w:rFonts w:cs="Arial"/>
          <w:szCs w:val="22"/>
          <w:vertAlign w:val="superscript"/>
        </w:rPr>
        <w:t xml:space="preserve"> </w:t>
      </w:r>
      <w:r w:rsidRPr="00144C6C">
        <w:rPr>
          <w:rFonts w:cs="Arial"/>
          <w:szCs w:val="22"/>
        </w:rPr>
        <w:t xml:space="preserve">innovative </w:t>
      </w:r>
      <w:r w:rsidR="00130B28" w:rsidRPr="00144C6C">
        <w:rPr>
          <w:rFonts w:cs="Arial"/>
          <w:szCs w:val="22"/>
        </w:rPr>
        <w:t xml:space="preserve">intelligente </w:t>
      </w:r>
      <w:r w:rsidRPr="00144C6C">
        <w:rPr>
          <w:rFonts w:cs="Arial"/>
          <w:szCs w:val="22"/>
        </w:rPr>
        <w:t>Photovoltaik-Glaslösung</w:t>
      </w:r>
      <w:r w:rsidR="00395169" w:rsidRPr="00144C6C">
        <w:rPr>
          <w:rFonts w:cs="Arial"/>
          <w:szCs w:val="22"/>
        </w:rPr>
        <w:t>en</w:t>
      </w:r>
      <w:r w:rsidR="007B3DB2">
        <w:t>, die nicht nur ästhetisch überzeug</w:t>
      </w:r>
      <w:r w:rsidR="007B3DB2">
        <w:t>t</w:t>
      </w:r>
      <w:r w:rsidR="007B3DB2">
        <w:t xml:space="preserve">en, sondern auch aktiv zur Energiegewinnung beitragen. </w:t>
      </w:r>
      <w:r w:rsidR="007B3DB2">
        <w:t>Das  Photovoltaik</w:t>
      </w:r>
      <w:r w:rsidR="000557AC">
        <w:t xml:space="preserve"> </w:t>
      </w:r>
      <w:r w:rsidR="007B3DB2">
        <w:t xml:space="preserve">-Glas mit integrierten Solarzellen lässt sich flexibel in </w:t>
      </w:r>
      <w:r w:rsidR="007B3DB2">
        <w:t>Glaslamellen</w:t>
      </w:r>
      <w:r w:rsidR="007B3DB2">
        <w:t>,</w:t>
      </w:r>
      <w:r w:rsidR="007B3DB2">
        <w:t xml:space="preserve"> Balkongeländer </w:t>
      </w:r>
      <w:r w:rsidR="007B3DB2">
        <w:t xml:space="preserve">oder Isoliergläsern </w:t>
      </w:r>
      <w:r w:rsidR="007B3DB2">
        <w:t>integrieren</w:t>
      </w:r>
      <w:r w:rsidR="007B3DB2">
        <w:t>.</w:t>
      </w:r>
    </w:p>
    <w:p w14:paraId="66C5A7C1" w14:textId="62243FA1" w:rsidR="009D09E6" w:rsidRPr="00144C6C" w:rsidRDefault="009D09E6" w:rsidP="003C080D">
      <w:pPr>
        <w:pStyle w:val="StandardWeb"/>
        <w:rPr>
          <w:rFonts w:ascii="Arial" w:hAnsi="Arial" w:cs="Arial"/>
          <w:sz w:val="22"/>
          <w:szCs w:val="22"/>
        </w:rPr>
      </w:pPr>
    </w:p>
    <w:p w14:paraId="31128089" w14:textId="62C03208" w:rsidR="0006141F" w:rsidRDefault="009D09E6" w:rsidP="006001C0">
      <w:pPr>
        <w:rPr>
          <w:b/>
          <w:bCs/>
        </w:rPr>
      </w:pPr>
      <w:r>
        <w:rPr>
          <w:b/>
          <w:bCs/>
        </w:rPr>
        <w:t>Nachhaltigkeit – ein immer bedeutenderes Thema</w:t>
      </w:r>
    </w:p>
    <w:p w14:paraId="44F91FBA" w14:textId="422CD97E" w:rsidR="009D09E6" w:rsidRDefault="009D09E6" w:rsidP="006001C0">
      <w:pPr>
        <w:rPr>
          <w:rFonts w:cs="Arial"/>
        </w:rPr>
      </w:pPr>
      <w:r w:rsidRPr="009D09E6">
        <w:t xml:space="preserve">Das Thema zirkuläres Bauen wird </w:t>
      </w:r>
      <w:r w:rsidR="004809DA">
        <w:t xml:space="preserve">in der Baubranche </w:t>
      </w:r>
      <w:r w:rsidRPr="009D09E6">
        <w:t xml:space="preserve">immer </w:t>
      </w:r>
      <w:r w:rsidR="004809DA">
        <w:t xml:space="preserve">präsenter. </w:t>
      </w:r>
      <w:r w:rsidRPr="004D486C">
        <w:t xml:space="preserve">Das </w:t>
      </w:r>
      <w:proofErr w:type="spellStart"/>
      <w:r w:rsidRPr="004D486C">
        <w:t>GlasNetzwerk</w:t>
      </w:r>
      <w:proofErr w:type="spellEnd"/>
      <w:r w:rsidRPr="004D486C">
        <w:t xml:space="preserve"> bietet in seinem Produktportfolio mit </w:t>
      </w:r>
      <w:proofErr w:type="spellStart"/>
      <w:r w:rsidR="00C27DE3" w:rsidRPr="004D486C">
        <w:t>VetroEco</w:t>
      </w:r>
      <w:proofErr w:type="spellEnd"/>
      <w:r w:rsidR="00C27DE3" w:rsidRPr="004D486C">
        <w:t xml:space="preserve"> ein CO</w:t>
      </w:r>
      <w:r w:rsidR="00C27DE3" w:rsidRPr="004D486C">
        <w:rPr>
          <w:vertAlign w:val="subscript"/>
        </w:rPr>
        <w:t>2</w:t>
      </w:r>
      <w:r w:rsidR="00C27DE3" w:rsidRPr="004D486C">
        <w:t xml:space="preserve">-reduziertes Glas an, welches auf einem Substrat von </w:t>
      </w:r>
      <w:r w:rsidRPr="004D486C">
        <w:t xml:space="preserve">Pilkington </w:t>
      </w:r>
      <w:r w:rsidR="00C27DE3" w:rsidRPr="004D486C">
        <w:t xml:space="preserve">oder </w:t>
      </w:r>
      <w:r w:rsidRPr="004D486C">
        <w:t>AGC</w:t>
      </w:r>
      <w:r w:rsidR="004D486C" w:rsidRPr="004D486C">
        <w:t xml:space="preserve"> beruht.</w:t>
      </w:r>
      <w:r w:rsidRPr="00C27DE3">
        <w:rPr>
          <w:color w:val="C00000"/>
        </w:rPr>
        <w:t xml:space="preserve"> </w:t>
      </w:r>
      <w:r>
        <w:rPr>
          <w:rFonts w:cs="Arial"/>
        </w:rPr>
        <w:t>D</w:t>
      </w:r>
      <w:r w:rsidRPr="00916F93">
        <w:rPr>
          <w:rFonts w:cs="Arial"/>
        </w:rPr>
        <w:t>ank alternativer Energieträger, eine</w:t>
      </w:r>
      <w:r>
        <w:rPr>
          <w:rFonts w:cs="Arial"/>
        </w:rPr>
        <w:t>m</w:t>
      </w:r>
      <w:r w:rsidRPr="00916F93">
        <w:rPr>
          <w:rFonts w:cs="Arial"/>
        </w:rPr>
        <w:t xml:space="preserve"> hohen Anteil an recyceltem Glas und der Verwendung von 100% grüner, elektrischer Energie </w:t>
      </w:r>
      <w:r>
        <w:rPr>
          <w:rFonts w:cs="Arial"/>
        </w:rPr>
        <w:t xml:space="preserve">können diese Gläser schädlichen </w:t>
      </w:r>
      <w:r w:rsidRPr="00916F93">
        <w:rPr>
          <w:rFonts w:cs="Arial"/>
        </w:rPr>
        <w:t>Kohlenstoff deutlich reduzier</w:t>
      </w:r>
      <w:r>
        <w:rPr>
          <w:rFonts w:cs="Arial"/>
        </w:rPr>
        <w:t>en.</w:t>
      </w:r>
    </w:p>
    <w:p w14:paraId="1B33C801" w14:textId="77777777" w:rsidR="009D09E6" w:rsidRDefault="009D09E6" w:rsidP="006001C0">
      <w:pPr>
        <w:rPr>
          <w:rFonts w:cs="Arial"/>
        </w:rPr>
      </w:pPr>
    </w:p>
    <w:p w14:paraId="7D72278F" w14:textId="1F64A1D8" w:rsidR="002108B6" w:rsidRPr="002108B6" w:rsidRDefault="002108B6" w:rsidP="006001C0">
      <w:pPr>
        <w:rPr>
          <w:rFonts w:cs="Arial"/>
          <w:b/>
          <w:bCs/>
        </w:rPr>
      </w:pPr>
      <w:r w:rsidRPr="002108B6">
        <w:rPr>
          <w:rFonts w:cs="Arial"/>
          <w:b/>
          <w:bCs/>
        </w:rPr>
        <w:t>Vogelschutz im Blickpunkt</w:t>
      </w:r>
    </w:p>
    <w:p w14:paraId="25A8A36B" w14:textId="27EF3635" w:rsidR="009D09E6" w:rsidRPr="009D09E6" w:rsidRDefault="009D09E6" w:rsidP="006001C0">
      <w:pPr>
        <w:rPr>
          <w:rFonts w:cs="Arial"/>
        </w:rPr>
      </w:pPr>
      <w:r>
        <w:rPr>
          <w:rFonts w:cs="Arial"/>
        </w:rPr>
        <w:t xml:space="preserve">Vogelschutz ist ein weiteres Thema, das vom Flachglas </w:t>
      </w:r>
      <w:proofErr w:type="spellStart"/>
      <w:r>
        <w:rPr>
          <w:rFonts w:cs="Arial"/>
        </w:rPr>
        <w:t>MarkenKreis</w:t>
      </w:r>
      <w:proofErr w:type="spellEnd"/>
      <w:r>
        <w:rPr>
          <w:rFonts w:cs="Arial"/>
        </w:rPr>
        <w:t xml:space="preserve"> und FLACHGLAS Wernberg thematisiert </w:t>
      </w:r>
      <w:r w:rsidR="007B3DB2">
        <w:rPr>
          <w:rFonts w:cs="Arial"/>
        </w:rPr>
        <w:t xml:space="preserve">wurde. </w:t>
      </w:r>
      <w:r>
        <w:rPr>
          <w:rFonts w:cs="Arial"/>
        </w:rPr>
        <w:t xml:space="preserve">Das </w:t>
      </w:r>
      <w:proofErr w:type="spellStart"/>
      <w:r>
        <w:rPr>
          <w:rFonts w:cs="Arial"/>
        </w:rPr>
        <w:t>GlasNetzwerk</w:t>
      </w:r>
      <w:proofErr w:type="spellEnd"/>
      <w:r>
        <w:rPr>
          <w:rFonts w:cs="Arial"/>
        </w:rPr>
        <w:t xml:space="preserve"> ist </w:t>
      </w:r>
      <w:r w:rsidR="004809DA">
        <w:rPr>
          <w:rFonts w:cs="Arial"/>
        </w:rPr>
        <w:t xml:space="preserve">dank seines breiten Produktprogrammes </w:t>
      </w:r>
      <w:r>
        <w:rPr>
          <w:rFonts w:cs="Arial"/>
        </w:rPr>
        <w:t xml:space="preserve">in der Lage, </w:t>
      </w:r>
      <w:r w:rsidR="004809DA">
        <w:rPr>
          <w:rFonts w:cs="Arial"/>
        </w:rPr>
        <w:t xml:space="preserve">Architekten </w:t>
      </w:r>
      <w:r>
        <w:rPr>
          <w:rFonts w:cs="Arial"/>
        </w:rPr>
        <w:t xml:space="preserve">unterschiedlichste Glaslösungen </w:t>
      </w:r>
      <w:r w:rsidR="004809DA">
        <w:rPr>
          <w:rFonts w:cs="Arial"/>
        </w:rPr>
        <w:t xml:space="preserve">für den Vogelschutz anzubieten und die optimale ästhetische als auch wirtschaftliche Lösung zu finden. </w:t>
      </w:r>
    </w:p>
    <w:p w14:paraId="182A2C72" w14:textId="61AB7550" w:rsidR="0006141F" w:rsidRDefault="0006141F" w:rsidP="006001C0"/>
    <w:p w14:paraId="1E6CAE15" w14:textId="77777777" w:rsidR="004809DA" w:rsidRDefault="004809DA" w:rsidP="00FB2A7A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4809DA">
        <w:rPr>
          <w:rFonts w:cs="Arial"/>
          <w:b/>
          <w:szCs w:val="22"/>
        </w:rPr>
        <w:t>LED-Licht für Fassade und Interior</w:t>
      </w:r>
    </w:p>
    <w:p w14:paraId="3EA4D005" w14:textId="1EFF4834" w:rsidR="004809DA" w:rsidRDefault="004809DA" w:rsidP="00FB2A7A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809DA">
        <w:rPr>
          <w:rFonts w:cs="Arial"/>
          <w:bCs/>
          <w:szCs w:val="22"/>
        </w:rPr>
        <w:t xml:space="preserve">Das Flachglas </w:t>
      </w:r>
      <w:proofErr w:type="spellStart"/>
      <w:r w:rsidRPr="004809DA">
        <w:rPr>
          <w:rFonts w:cs="Arial"/>
          <w:bCs/>
          <w:szCs w:val="22"/>
        </w:rPr>
        <w:t>MarkenKreis</w:t>
      </w:r>
      <w:proofErr w:type="spellEnd"/>
      <w:r w:rsidRPr="004809DA">
        <w:rPr>
          <w:rFonts w:cs="Arial"/>
          <w:bCs/>
          <w:szCs w:val="22"/>
        </w:rPr>
        <w:t xml:space="preserve"> Mitglied Kuzman </w:t>
      </w:r>
      <w:proofErr w:type="spellStart"/>
      <w:r w:rsidRPr="004809DA">
        <w:rPr>
          <w:rFonts w:cs="Arial"/>
          <w:bCs/>
          <w:szCs w:val="22"/>
        </w:rPr>
        <w:t>Invision</w:t>
      </w:r>
      <w:proofErr w:type="spellEnd"/>
      <w:r w:rsidRPr="004809DA">
        <w:rPr>
          <w:rFonts w:cs="Arial"/>
          <w:bCs/>
          <w:szCs w:val="22"/>
        </w:rPr>
        <w:t xml:space="preserve"> fertigt hochwertige Flächenlichtlösungen.  Auf der BAU zeigt</w:t>
      </w:r>
      <w:r w:rsidR="007B3DB2">
        <w:rPr>
          <w:rFonts w:cs="Arial"/>
          <w:bCs/>
          <w:szCs w:val="22"/>
        </w:rPr>
        <w:t>e</w:t>
      </w:r>
      <w:r w:rsidRPr="004809DA">
        <w:rPr>
          <w:rFonts w:cs="Arial"/>
          <w:bCs/>
          <w:szCs w:val="22"/>
        </w:rPr>
        <w:t xml:space="preserve"> das Unternehmen </w:t>
      </w:r>
      <w:r>
        <w:rPr>
          <w:rFonts w:cs="Arial"/>
          <w:bCs/>
          <w:szCs w:val="22"/>
        </w:rPr>
        <w:t xml:space="preserve">Beispiele </w:t>
      </w:r>
      <w:r w:rsidRPr="004809DA">
        <w:rPr>
          <w:rFonts w:cs="Arial"/>
          <w:bCs/>
          <w:szCs w:val="22"/>
        </w:rPr>
        <w:t>realisierte</w:t>
      </w:r>
      <w:r>
        <w:rPr>
          <w:rFonts w:cs="Arial"/>
          <w:bCs/>
          <w:szCs w:val="22"/>
        </w:rPr>
        <w:t>r</w:t>
      </w:r>
      <w:r w:rsidRPr="004809DA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leuchtender </w:t>
      </w:r>
      <w:r w:rsidRPr="004809DA">
        <w:rPr>
          <w:rFonts w:cs="Arial"/>
          <w:bCs/>
          <w:szCs w:val="22"/>
        </w:rPr>
        <w:t>Fassaden sowie beeindruckende LED</w:t>
      </w:r>
      <w:r>
        <w:rPr>
          <w:rFonts w:cs="Arial"/>
          <w:bCs/>
          <w:szCs w:val="22"/>
        </w:rPr>
        <w:t>-</w:t>
      </w:r>
      <w:r w:rsidRPr="004809DA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Glasl</w:t>
      </w:r>
      <w:r w:rsidRPr="004809DA">
        <w:rPr>
          <w:rFonts w:cs="Arial"/>
          <w:bCs/>
          <w:szCs w:val="22"/>
        </w:rPr>
        <w:t xml:space="preserve">ösungen fürs Interior. </w:t>
      </w:r>
    </w:p>
    <w:p w14:paraId="58A49EE1" w14:textId="77777777" w:rsidR="004809DA" w:rsidRPr="004809DA" w:rsidRDefault="004809DA" w:rsidP="00FB2A7A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67DBA18C" w14:textId="77777777" w:rsidR="004809DA" w:rsidRPr="004809DA" w:rsidRDefault="004809DA" w:rsidP="00E32216">
      <w:pPr>
        <w:rPr>
          <w:rFonts w:cs="Arial"/>
          <w:b/>
          <w:bCs/>
          <w:szCs w:val="22"/>
        </w:rPr>
      </w:pPr>
    </w:p>
    <w:p w14:paraId="056CA060" w14:textId="77777777" w:rsidR="004809DA" w:rsidRDefault="004809DA" w:rsidP="00E32216">
      <w:pPr>
        <w:rPr>
          <w:rFonts w:cs="Arial"/>
          <w:b/>
          <w:bCs/>
          <w:szCs w:val="22"/>
        </w:rPr>
      </w:pPr>
    </w:p>
    <w:p w14:paraId="2E39592B" w14:textId="77777777" w:rsidR="004809DA" w:rsidRDefault="004809DA" w:rsidP="00E32216">
      <w:pPr>
        <w:rPr>
          <w:rFonts w:cs="Arial"/>
          <w:b/>
          <w:bCs/>
          <w:szCs w:val="22"/>
        </w:rPr>
      </w:pPr>
    </w:p>
    <w:p w14:paraId="136E2BA8" w14:textId="77777777" w:rsidR="00C27DE3" w:rsidRDefault="00C27DE3" w:rsidP="00E32216">
      <w:pPr>
        <w:rPr>
          <w:rFonts w:cs="Arial"/>
          <w:b/>
          <w:bCs/>
          <w:szCs w:val="22"/>
        </w:rPr>
      </w:pPr>
    </w:p>
    <w:p w14:paraId="42339D7A" w14:textId="77777777" w:rsidR="00C27DE3" w:rsidRDefault="00C27DE3" w:rsidP="00E32216">
      <w:pPr>
        <w:rPr>
          <w:rFonts w:cs="Arial"/>
          <w:b/>
          <w:bCs/>
          <w:szCs w:val="22"/>
        </w:rPr>
      </w:pPr>
    </w:p>
    <w:p w14:paraId="77423749" w14:textId="77777777" w:rsidR="005A06C8" w:rsidRDefault="005A06C8" w:rsidP="00E32216">
      <w:pPr>
        <w:rPr>
          <w:rFonts w:cs="Arial"/>
          <w:b/>
          <w:bCs/>
          <w:szCs w:val="22"/>
        </w:rPr>
      </w:pPr>
    </w:p>
    <w:p w14:paraId="0ED0CCDB" w14:textId="77777777" w:rsidR="005A06C8" w:rsidRDefault="005A06C8" w:rsidP="00E32216">
      <w:pPr>
        <w:rPr>
          <w:rFonts w:cs="Arial"/>
          <w:b/>
          <w:bCs/>
          <w:szCs w:val="22"/>
        </w:rPr>
      </w:pPr>
    </w:p>
    <w:p w14:paraId="06AA5FA5" w14:textId="7B4FB2A4" w:rsidR="00CE4D0C" w:rsidRDefault="00CE4D0C" w:rsidP="00E32216">
      <w:pPr>
        <w:rPr>
          <w:rFonts w:cs="Arial"/>
          <w:b/>
          <w:bCs/>
          <w:szCs w:val="22"/>
        </w:rPr>
      </w:pPr>
      <w:r w:rsidRPr="00CE4D0C">
        <w:rPr>
          <w:rFonts w:cs="Arial"/>
          <w:b/>
          <w:bCs/>
          <w:szCs w:val="22"/>
        </w:rPr>
        <w:t>Gläser für den Innenbereich</w:t>
      </w:r>
    </w:p>
    <w:p w14:paraId="02D80CB0" w14:textId="356B7230" w:rsidR="00CE4D0C" w:rsidRPr="00BE35B1" w:rsidRDefault="00CE4D0C" w:rsidP="00E32216">
      <w:pPr>
        <w:rPr>
          <w:rFonts w:cs="Arial"/>
          <w:szCs w:val="22"/>
        </w:rPr>
      </w:pPr>
    </w:p>
    <w:p w14:paraId="52FE64DC" w14:textId="4281A82A" w:rsidR="00E71D6B" w:rsidRDefault="00BE35B1" w:rsidP="007B3DB2">
      <w:pPr>
        <w:pStyle w:val="berschrift2"/>
      </w:pPr>
      <w:r>
        <w:rPr>
          <w:rFonts w:ascii="Arial" w:hAnsi="Arial" w:cs="Arial"/>
          <w:color w:val="auto"/>
          <w:sz w:val="22"/>
          <w:szCs w:val="22"/>
        </w:rPr>
        <w:t xml:space="preserve">Besondere Gläser für den Innenbereich fertigt die Glas Mayer Gruppe. </w:t>
      </w:r>
    </w:p>
    <w:p w14:paraId="5D6E1B1F" w14:textId="169BACEC" w:rsidR="00E71D6B" w:rsidRDefault="007B3DB2" w:rsidP="00E71D6B">
      <w:r>
        <w:t>D</w:t>
      </w:r>
      <w:r w:rsidR="00E71D6B">
        <w:t>er Standort in Ginsheim auf spezielle Verbund</w:t>
      </w:r>
      <w:r w:rsidR="00096814">
        <w:t xml:space="preserve">gläser spezialisiert. </w:t>
      </w:r>
      <w:r>
        <w:t xml:space="preserve">Metallgewebe, </w:t>
      </w:r>
      <w:r w:rsidR="008D51DC">
        <w:t>Naturschiefer sowie Textilien werden zu dekorativen Gläsern verarbeitet</w:t>
      </w:r>
      <w:r>
        <w:t xml:space="preserve">, die im Interior Akzente setzen. </w:t>
      </w:r>
      <w:r w:rsidR="008D51DC">
        <w:t xml:space="preserve"> </w:t>
      </w:r>
    </w:p>
    <w:p w14:paraId="563CFCCC" w14:textId="2FE3079E" w:rsidR="009E54B9" w:rsidRDefault="009E54B9" w:rsidP="00E32216"/>
    <w:p w14:paraId="67ADA4C5" w14:textId="2EAFE5F5" w:rsidR="008D51DC" w:rsidRPr="00BE35B1" w:rsidRDefault="008D51DC" w:rsidP="00E32216">
      <w:pPr>
        <w:rPr>
          <w:rFonts w:cs="Arial"/>
          <w:szCs w:val="22"/>
        </w:rPr>
      </w:pPr>
      <w:r>
        <w:t xml:space="preserve">Glas Oswald </w:t>
      </w:r>
      <w:r w:rsidR="0064234B">
        <w:t xml:space="preserve">ist </w:t>
      </w:r>
      <w:r w:rsidR="009E54B9">
        <w:t xml:space="preserve">traditionell Mitaussteller auf dem Flachglas </w:t>
      </w:r>
      <w:proofErr w:type="spellStart"/>
      <w:r w:rsidR="009E54B9">
        <w:t>MarkenKreis</w:t>
      </w:r>
      <w:proofErr w:type="spellEnd"/>
      <w:r w:rsidR="009E54B9">
        <w:t xml:space="preserve"> Stand. </w:t>
      </w:r>
      <w:r w:rsidR="005A06C8">
        <w:t xml:space="preserve">Das </w:t>
      </w:r>
      <w:r w:rsidR="007B3DB2">
        <w:t xml:space="preserve">Unternehmen für Glasbau, </w:t>
      </w:r>
      <w:r w:rsidR="005A06C8">
        <w:t xml:space="preserve">überraschte </w:t>
      </w:r>
      <w:r w:rsidR="0064234B">
        <w:t xml:space="preserve">die </w:t>
      </w:r>
      <w:r w:rsidR="000D2BF1">
        <w:t xml:space="preserve">Besucher </w:t>
      </w:r>
      <w:r w:rsidR="009E54B9">
        <w:t>mit einer besonderen konstruktiven Glasanwendung</w:t>
      </w:r>
      <w:r w:rsidR="005A06C8">
        <w:t xml:space="preserve">. </w:t>
      </w:r>
    </w:p>
    <w:p w14:paraId="0278A4AB" w14:textId="77777777" w:rsidR="00E32216" w:rsidRPr="00CE4D0C" w:rsidRDefault="00E32216" w:rsidP="00FB2A7A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0333463E" w14:textId="0CC97226" w:rsidR="00FB2A7A" w:rsidRPr="004D486C" w:rsidRDefault="000557AC" w:rsidP="00FB2A7A">
      <w:pPr>
        <w:autoSpaceDE w:val="0"/>
        <w:autoSpaceDN w:val="0"/>
        <w:adjustRightInd w:val="0"/>
        <w:rPr>
          <w:rFonts w:cs="Arial"/>
          <w:szCs w:val="22"/>
        </w:rPr>
      </w:pPr>
      <w:hyperlink r:id="rId7" w:history="1">
        <w:r w:rsidR="000D2BF1" w:rsidRPr="004D486C">
          <w:rPr>
            <w:rStyle w:val="Hyperlink"/>
            <w:rFonts w:cs="Arial"/>
            <w:szCs w:val="22"/>
          </w:rPr>
          <w:t>www.flachglas-markenkreis.de</w:t>
        </w:r>
      </w:hyperlink>
      <w:r w:rsidR="000D2BF1" w:rsidRPr="004D486C">
        <w:rPr>
          <w:rFonts w:cs="Arial"/>
          <w:szCs w:val="22"/>
        </w:rPr>
        <w:t xml:space="preserve"> </w:t>
      </w:r>
    </w:p>
    <w:p w14:paraId="1513DFA8" w14:textId="09C26F44" w:rsidR="00FB2A7A" w:rsidRPr="004D486C" w:rsidRDefault="00FB2A7A" w:rsidP="00FB2A7A">
      <w:pPr>
        <w:autoSpaceDE w:val="0"/>
        <w:autoSpaceDN w:val="0"/>
        <w:adjustRightInd w:val="0"/>
        <w:rPr>
          <w:rFonts w:cs="Arial"/>
          <w:szCs w:val="22"/>
        </w:rPr>
      </w:pPr>
      <w:r w:rsidRPr="004D486C">
        <w:rPr>
          <w:rFonts w:cs="Arial"/>
          <w:szCs w:val="22"/>
        </w:rPr>
        <w:t xml:space="preserve"> </w:t>
      </w:r>
    </w:p>
    <w:p w14:paraId="361FC39C" w14:textId="77777777" w:rsidR="000248B9" w:rsidRPr="004D486C" w:rsidRDefault="000248B9" w:rsidP="006001C0"/>
    <w:p w14:paraId="47925147" w14:textId="2D15B87A" w:rsidR="00D909AC" w:rsidRPr="00537BD6" w:rsidRDefault="00D909AC" w:rsidP="00D909AC">
      <w:pPr>
        <w:spacing w:before="100" w:beforeAutospacing="1" w:after="100" w:afterAutospacing="1"/>
        <w:rPr>
          <w:bCs/>
          <w:i/>
          <w:iCs/>
        </w:rPr>
      </w:pPr>
    </w:p>
    <w:p w14:paraId="560DA67B" w14:textId="5F23221E" w:rsidR="00EF2247" w:rsidRPr="00537BD6" w:rsidRDefault="00EF2247" w:rsidP="00CC1084"/>
    <w:p w14:paraId="64B8A2E2" w14:textId="77777777" w:rsidR="00EF2247" w:rsidRPr="00537BD6" w:rsidRDefault="00EF2247" w:rsidP="00CC1084"/>
    <w:p w14:paraId="1A4DAF04" w14:textId="77777777" w:rsidR="00EF2247" w:rsidRPr="00537BD6" w:rsidRDefault="00EF2247" w:rsidP="00CC1084"/>
    <w:p w14:paraId="313FEA0C" w14:textId="77777777" w:rsidR="00EF2247" w:rsidRPr="00537BD6" w:rsidRDefault="00EF2247" w:rsidP="00CC1084"/>
    <w:p w14:paraId="448C2E8C" w14:textId="77777777" w:rsidR="00EF2247" w:rsidRPr="00537BD6" w:rsidRDefault="00EF2247" w:rsidP="00CC1084"/>
    <w:p w14:paraId="50E297CF" w14:textId="77777777" w:rsidR="00BB7C5C" w:rsidRPr="00537BD6" w:rsidRDefault="00BB7C5C" w:rsidP="00CC1084"/>
    <w:p w14:paraId="1FE6D012" w14:textId="77777777" w:rsidR="00BB7C5C" w:rsidRPr="00537BD6" w:rsidRDefault="00BB7C5C" w:rsidP="00CC1084"/>
    <w:p w14:paraId="5DA99C94" w14:textId="77777777" w:rsidR="00BB7C5C" w:rsidRPr="00537BD6" w:rsidRDefault="00BB7C5C" w:rsidP="00CC1084"/>
    <w:p w14:paraId="4EE8C97C" w14:textId="77777777" w:rsidR="00BB7C5C" w:rsidRPr="00537BD6" w:rsidRDefault="00BB7C5C" w:rsidP="00CC1084"/>
    <w:p w14:paraId="53866D37" w14:textId="77777777" w:rsidR="00BB7C5C" w:rsidRPr="00537BD6" w:rsidRDefault="00BB7C5C" w:rsidP="00CC1084"/>
    <w:p w14:paraId="6718C8A5" w14:textId="77777777" w:rsidR="00BB7C5C" w:rsidRPr="00537BD6" w:rsidRDefault="00BB7C5C" w:rsidP="00CC1084"/>
    <w:p w14:paraId="3CD650D6" w14:textId="77777777" w:rsidR="00EF2247" w:rsidRPr="00537BD6" w:rsidRDefault="00EF2247" w:rsidP="00CC1084"/>
    <w:p w14:paraId="04E7F4FE" w14:textId="77777777" w:rsidR="00EF2247" w:rsidRPr="00537BD6" w:rsidRDefault="00EF2247" w:rsidP="00CC1084"/>
    <w:p w14:paraId="51AE602E" w14:textId="77777777" w:rsidR="00EF2247" w:rsidRPr="00537BD6" w:rsidRDefault="00EF2247" w:rsidP="00CC1084"/>
    <w:p w14:paraId="29ACAF7C" w14:textId="77777777" w:rsidR="00EF2247" w:rsidRPr="00537BD6" w:rsidRDefault="00EF2247" w:rsidP="00CC1084"/>
    <w:p w14:paraId="60D4FBAA" w14:textId="77777777" w:rsidR="00EF2247" w:rsidRPr="00537BD6" w:rsidRDefault="00EF2247" w:rsidP="00CC1084"/>
    <w:p w14:paraId="65C79DDE" w14:textId="77777777" w:rsidR="00EF2247" w:rsidRPr="00537BD6" w:rsidRDefault="00EF2247" w:rsidP="00CC1084"/>
    <w:p w14:paraId="72073231" w14:textId="77777777" w:rsidR="00E53F71" w:rsidRPr="00537BD6" w:rsidRDefault="00E53F71" w:rsidP="00CC1084"/>
    <w:p w14:paraId="1D2DC562" w14:textId="77777777" w:rsidR="00E53F71" w:rsidRPr="00537BD6" w:rsidRDefault="00E53F71" w:rsidP="00CC1084"/>
    <w:p w14:paraId="3734657A" w14:textId="77777777" w:rsidR="00E53F71" w:rsidRPr="00537BD6" w:rsidRDefault="00E53F71" w:rsidP="00CC1084"/>
    <w:p w14:paraId="73A47A46" w14:textId="77777777" w:rsidR="00E53F71" w:rsidRPr="00537BD6" w:rsidRDefault="00E53F71" w:rsidP="00CC1084"/>
    <w:p w14:paraId="2E7FD677" w14:textId="77777777" w:rsidR="00E53F71" w:rsidRPr="00537BD6" w:rsidRDefault="00E53F71" w:rsidP="00CC1084"/>
    <w:p w14:paraId="0BE8F2A0" w14:textId="77777777" w:rsidR="00E53F71" w:rsidRPr="00537BD6" w:rsidRDefault="00E53F71" w:rsidP="00CC1084"/>
    <w:p w14:paraId="4DBFE914" w14:textId="77777777" w:rsidR="00E53F71" w:rsidRPr="00537BD6" w:rsidRDefault="00E53F71" w:rsidP="00CC1084"/>
    <w:p w14:paraId="5E3F9D83" w14:textId="77777777" w:rsidR="00E53F71" w:rsidRPr="00537BD6" w:rsidRDefault="00E53F71" w:rsidP="00CC1084"/>
    <w:p w14:paraId="65FDF3FB" w14:textId="77777777" w:rsidR="00E53F71" w:rsidRPr="00537BD6" w:rsidRDefault="00E53F71" w:rsidP="00CC1084"/>
    <w:p w14:paraId="583C5953" w14:textId="77777777" w:rsidR="00E53F71" w:rsidRPr="00537BD6" w:rsidRDefault="00E53F71" w:rsidP="00CC1084"/>
    <w:p w14:paraId="719F98D0" w14:textId="77777777" w:rsidR="00E53F71" w:rsidRPr="00537BD6" w:rsidRDefault="00E53F71" w:rsidP="00CC1084"/>
    <w:p w14:paraId="76C86E6E" w14:textId="77777777" w:rsidR="00E53F71" w:rsidRPr="00537BD6" w:rsidRDefault="00E53F71" w:rsidP="00CC1084"/>
    <w:p w14:paraId="36004A2E" w14:textId="77777777" w:rsidR="00EF2247" w:rsidRPr="00537BD6" w:rsidRDefault="00EF2247" w:rsidP="00CC1084"/>
    <w:p w14:paraId="6C7A5129" w14:textId="77777777" w:rsidR="005A06C8" w:rsidRDefault="005A06C8" w:rsidP="00CC1084"/>
    <w:p w14:paraId="2E5A345D" w14:textId="77777777" w:rsidR="005A06C8" w:rsidRDefault="005A06C8" w:rsidP="00CC1084"/>
    <w:p w14:paraId="34B65E46" w14:textId="77777777" w:rsidR="005A06C8" w:rsidRDefault="005A06C8" w:rsidP="00CC1084"/>
    <w:p w14:paraId="12EEE7C9" w14:textId="77777777" w:rsidR="005A06C8" w:rsidRDefault="005A06C8" w:rsidP="00CC1084"/>
    <w:p w14:paraId="6A57B58F" w14:textId="77777777" w:rsidR="005A06C8" w:rsidRDefault="005A06C8" w:rsidP="00CC1084"/>
    <w:p w14:paraId="5AE8998D" w14:textId="77777777" w:rsidR="005A06C8" w:rsidRDefault="005A06C8" w:rsidP="00CC1084"/>
    <w:p w14:paraId="414D1259" w14:textId="77777777" w:rsidR="005A06C8" w:rsidRDefault="005A06C8" w:rsidP="00CC1084"/>
    <w:p w14:paraId="70953AE1" w14:textId="77777777" w:rsidR="005A06C8" w:rsidRDefault="005A06C8" w:rsidP="00CC1084"/>
    <w:p w14:paraId="43AAAB92" w14:textId="77777777" w:rsidR="005A06C8" w:rsidRDefault="005A06C8" w:rsidP="00EF2247">
      <w:pPr>
        <w:spacing w:line="280" w:lineRule="exact"/>
        <w:rPr>
          <w:rFonts w:cs="Arial"/>
          <w:i/>
          <w:sz w:val="20"/>
        </w:rPr>
      </w:pPr>
    </w:p>
    <w:p w14:paraId="574997C6" w14:textId="77777777" w:rsidR="005A06C8" w:rsidRDefault="005A06C8" w:rsidP="00EF2247">
      <w:pPr>
        <w:spacing w:line="280" w:lineRule="exact"/>
        <w:rPr>
          <w:rFonts w:cs="Arial"/>
          <w:i/>
          <w:sz w:val="20"/>
        </w:rPr>
      </w:pPr>
    </w:p>
    <w:p w14:paraId="4F441B3F" w14:textId="77777777" w:rsidR="005A06C8" w:rsidRDefault="005A06C8" w:rsidP="00EF2247">
      <w:pPr>
        <w:spacing w:line="280" w:lineRule="exact"/>
        <w:rPr>
          <w:rFonts w:cs="Arial"/>
          <w:i/>
          <w:sz w:val="20"/>
        </w:rPr>
      </w:pPr>
    </w:p>
    <w:p w14:paraId="31B75A66" w14:textId="3D505E72" w:rsidR="00EF2247" w:rsidRPr="00EF2247" w:rsidRDefault="00EF2247" w:rsidP="00EF2247">
      <w:pPr>
        <w:spacing w:line="280" w:lineRule="exact"/>
        <w:rPr>
          <w:rFonts w:cs="Arial"/>
          <w:i/>
          <w:sz w:val="20"/>
        </w:rPr>
      </w:pPr>
      <w:r w:rsidRPr="00EF2247">
        <w:rPr>
          <w:rFonts w:cs="Arial"/>
          <w:i/>
          <w:sz w:val="20"/>
        </w:rPr>
        <w:t xml:space="preserve">Der Flachglas </w:t>
      </w:r>
      <w:proofErr w:type="spellStart"/>
      <w:r w:rsidRPr="00EF2247">
        <w:rPr>
          <w:rFonts w:cs="Arial"/>
          <w:i/>
          <w:sz w:val="20"/>
        </w:rPr>
        <w:t>MarkenKreis</w:t>
      </w:r>
      <w:proofErr w:type="spellEnd"/>
      <w:r w:rsidRPr="00EF2247">
        <w:rPr>
          <w:rFonts w:cs="Arial"/>
          <w:i/>
          <w:sz w:val="20"/>
        </w:rPr>
        <w:t xml:space="preserve"> ist eine Kooperation mittelständischer, leistungsstarker Unternehmen in Deutschland und Europa. Die juristisch und organisatorisch selbstständigen Mitglieder der Gruppe produzieren, handeln und installieren Marken-Funktionsgläser (Isoliergläser, Einscheiben- und Verbundsicherheitsgläser) in Lizenz. Die Fertigung erfolgt gemäß einheitlicher Qualitätsrichtlinien und aus Halbzeugen namhafter Basisglas-Hersteller. </w:t>
      </w:r>
    </w:p>
    <w:p w14:paraId="6213B6EC" w14:textId="77777777" w:rsidR="00EF2247" w:rsidRPr="00EF2247" w:rsidRDefault="00EF2247" w:rsidP="00EF2247">
      <w:pPr>
        <w:spacing w:line="280" w:lineRule="exact"/>
        <w:rPr>
          <w:rFonts w:cs="Arial"/>
          <w:i/>
          <w:sz w:val="20"/>
        </w:rPr>
      </w:pPr>
      <w:r w:rsidRPr="00EF2247">
        <w:rPr>
          <w:rFonts w:cs="Arial"/>
          <w:i/>
          <w:sz w:val="20"/>
        </w:rPr>
        <w:t>Als Systemzentrale unterstützt die Flachglas MarkenKreis GmbH mit Sitz in Gelsenkirchen die Aktivitäten ihrer Mitglieder durch zahlreiche Dienstleistungen und Serviceprodukte. Sie</w:t>
      </w:r>
      <w:r w:rsidR="00BB7C5C">
        <w:rPr>
          <w:rFonts w:cs="Arial"/>
          <w:i/>
          <w:sz w:val="20"/>
        </w:rPr>
        <w:t xml:space="preserve"> </w:t>
      </w:r>
      <w:r w:rsidRPr="00EF2247">
        <w:rPr>
          <w:rFonts w:cs="Arial"/>
          <w:i/>
          <w:sz w:val="20"/>
        </w:rPr>
        <w:t xml:space="preserve">ist außerdem der zentrale Ansprechpartner für anwendungstechnische Beratung. </w:t>
      </w:r>
    </w:p>
    <w:p w14:paraId="295D5A98" w14:textId="77777777" w:rsidR="00EF2247" w:rsidRPr="00EF2247" w:rsidRDefault="00EF2247" w:rsidP="00EF2247">
      <w:pPr>
        <w:spacing w:line="280" w:lineRule="exact"/>
        <w:rPr>
          <w:rFonts w:cs="Arial"/>
          <w:i/>
          <w:sz w:val="20"/>
        </w:rPr>
      </w:pPr>
      <w:r w:rsidRPr="00EF2247">
        <w:rPr>
          <w:rFonts w:cs="Arial"/>
          <w:i/>
          <w:sz w:val="20"/>
        </w:rPr>
        <w:t xml:space="preserve">Die Gruppe arbeitet partnerschaftlich mit Herstellern von Halbzeugen und Komponenten zusammen. Gemeinsam werden innovative Lösungen aus Glas für Fassaden und Interieur entwickelt. </w:t>
      </w:r>
    </w:p>
    <w:p w14:paraId="7D695168" w14:textId="77777777" w:rsidR="00EF2247" w:rsidRPr="00EF2247" w:rsidRDefault="00EF2247" w:rsidP="00EF2247">
      <w:pPr>
        <w:spacing w:line="280" w:lineRule="exact"/>
        <w:rPr>
          <w:rFonts w:cs="Arial"/>
          <w:i/>
          <w:sz w:val="20"/>
        </w:rPr>
      </w:pPr>
      <w:r w:rsidRPr="00EF2247">
        <w:rPr>
          <w:rFonts w:cs="Arial"/>
          <w:i/>
          <w:sz w:val="20"/>
        </w:rPr>
        <w:t>Mitglieder, Systemzentrale und Partner bilden ein umfassendes und leistungsstarkes GlasNetzwerk für alle Bauglas-Produkte und Bauglas-Anwendungen.</w:t>
      </w:r>
    </w:p>
    <w:p w14:paraId="4C64FAF7" w14:textId="77777777" w:rsidR="00EF2247" w:rsidRPr="00EF2247" w:rsidRDefault="00EF2247" w:rsidP="00EF2247">
      <w:pPr>
        <w:spacing w:line="280" w:lineRule="exact"/>
        <w:rPr>
          <w:rFonts w:cs="Arial"/>
          <w:i/>
          <w:sz w:val="20"/>
        </w:rPr>
      </w:pPr>
      <w:r w:rsidRPr="00EF2247">
        <w:rPr>
          <w:rFonts w:cs="Arial"/>
          <w:i/>
          <w:sz w:val="20"/>
        </w:rPr>
        <w:t>Mehr Informationen gibt es unter www.flachglas-markenkreis.de.</w:t>
      </w:r>
    </w:p>
    <w:p w14:paraId="58FCBD0E" w14:textId="77777777" w:rsidR="00EF2247" w:rsidRPr="00EF2247" w:rsidRDefault="00EF2247" w:rsidP="00EF2247">
      <w:pPr>
        <w:keepNext/>
        <w:keepLines/>
        <w:spacing w:before="40" w:line="280" w:lineRule="exact"/>
        <w:outlineLvl w:val="4"/>
        <w:rPr>
          <w:rFonts w:ascii="Cambria" w:hAnsi="Cambria" w:cs="Arial"/>
          <w:b/>
          <w:color w:val="365F91"/>
          <w:szCs w:val="22"/>
        </w:rPr>
      </w:pPr>
    </w:p>
    <w:p w14:paraId="72EDAE6E" w14:textId="77777777" w:rsidR="00EF2247" w:rsidRPr="00EF2247" w:rsidRDefault="00EF2247" w:rsidP="00EF2247">
      <w:pPr>
        <w:keepNext/>
        <w:keepLines/>
        <w:spacing w:before="40" w:line="280" w:lineRule="exact"/>
        <w:outlineLvl w:val="4"/>
        <w:rPr>
          <w:rFonts w:cs="Arial"/>
          <w:bCs/>
          <w:sz w:val="20"/>
        </w:rPr>
      </w:pPr>
      <w:r w:rsidRPr="00EF2247">
        <w:rPr>
          <w:rFonts w:cs="Arial"/>
          <w:bCs/>
          <w:sz w:val="20"/>
        </w:rPr>
        <w:t>Flachglas MarkenKreis GmbH</w:t>
      </w:r>
      <w:r w:rsidRPr="00EF2247">
        <w:rPr>
          <w:rFonts w:cs="Arial"/>
          <w:bCs/>
          <w:sz w:val="20"/>
        </w:rPr>
        <w:br/>
        <w:t>Presse/Kommunikation</w:t>
      </w:r>
    </w:p>
    <w:p w14:paraId="2349A4D4" w14:textId="77777777" w:rsidR="00EF2247" w:rsidRPr="00EF2247" w:rsidRDefault="00EF2247" w:rsidP="00EF2247">
      <w:pPr>
        <w:keepNext/>
        <w:keepLines/>
        <w:spacing w:before="40" w:line="280" w:lineRule="exact"/>
        <w:outlineLvl w:val="4"/>
        <w:rPr>
          <w:rFonts w:cs="Arial"/>
          <w:bCs/>
          <w:sz w:val="20"/>
        </w:rPr>
      </w:pPr>
      <w:r w:rsidRPr="00EF2247">
        <w:rPr>
          <w:rFonts w:cs="Arial"/>
          <w:bCs/>
          <w:sz w:val="20"/>
        </w:rPr>
        <w:t>Birgit Tratnik</w:t>
      </w:r>
    </w:p>
    <w:p w14:paraId="53E1A618" w14:textId="77777777" w:rsidR="00C27DE3" w:rsidRDefault="00C27DE3" w:rsidP="00EF2247">
      <w:pPr>
        <w:keepNext/>
        <w:keepLines/>
        <w:spacing w:before="40" w:line="280" w:lineRule="exact"/>
        <w:outlineLvl w:val="4"/>
        <w:rPr>
          <w:rFonts w:cs="Arial"/>
          <w:bCs/>
          <w:sz w:val="20"/>
        </w:rPr>
      </w:pPr>
      <w:r>
        <w:rPr>
          <w:rFonts w:cs="Arial"/>
          <w:bCs/>
          <w:sz w:val="20"/>
        </w:rPr>
        <w:t>Ludwig-Erhard-Straße 16</w:t>
      </w:r>
    </w:p>
    <w:p w14:paraId="5B451E06" w14:textId="362B9BAF" w:rsidR="00EF2247" w:rsidRPr="00EF2247" w:rsidRDefault="00EF2247" w:rsidP="00EF2247">
      <w:pPr>
        <w:keepNext/>
        <w:keepLines/>
        <w:spacing w:before="40" w:line="280" w:lineRule="exact"/>
        <w:outlineLvl w:val="4"/>
        <w:rPr>
          <w:rFonts w:cs="Arial"/>
          <w:bCs/>
          <w:sz w:val="20"/>
        </w:rPr>
      </w:pPr>
      <w:r w:rsidRPr="00EF2247">
        <w:rPr>
          <w:rFonts w:cs="Arial"/>
          <w:bCs/>
          <w:sz w:val="20"/>
        </w:rPr>
        <w:t>458</w:t>
      </w:r>
      <w:r w:rsidR="00C27DE3">
        <w:rPr>
          <w:rFonts w:cs="Arial"/>
          <w:bCs/>
          <w:sz w:val="20"/>
        </w:rPr>
        <w:t xml:space="preserve">91 </w:t>
      </w:r>
      <w:r w:rsidRPr="00EF2247">
        <w:rPr>
          <w:rFonts w:cs="Arial"/>
          <w:bCs/>
          <w:sz w:val="20"/>
        </w:rPr>
        <w:t>Gelsenkirchen</w:t>
      </w:r>
      <w:r w:rsidRPr="00EF2247">
        <w:rPr>
          <w:rFonts w:cs="Arial"/>
          <w:bCs/>
          <w:sz w:val="20"/>
        </w:rPr>
        <w:br/>
        <w:t>Tel:   02 09/9 13 29-27</w:t>
      </w:r>
      <w:r w:rsidRPr="00EF2247">
        <w:rPr>
          <w:rFonts w:cs="Arial"/>
          <w:bCs/>
          <w:sz w:val="20"/>
        </w:rPr>
        <w:br/>
        <w:t>E-Mail:   b.tratnik@flachglas-markenkreis.de</w:t>
      </w:r>
      <w:r w:rsidRPr="00EF2247">
        <w:rPr>
          <w:rFonts w:cs="Arial"/>
          <w:bCs/>
          <w:sz w:val="20"/>
        </w:rPr>
        <w:br/>
        <w:t>Web:  </w:t>
      </w:r>
      <w:hyperlink r:id="rId8" w:history="1">
        <w:r w:rsidRPr="00EF2247">
          <w:rPr>
            <w:rFonts w:cs="Arial"/>
            <w:sz w:val="20"/>
            <w:u w:val="single"/>
          </w:rPr>
          <w:t>www.flachglas-markenkreis.de</w:t>
        </w:r>
      </w:hyperlink>
    </w:p>
    <w:p w14:paraId="059DB130" w14:textId="77777777" w:rsidR="00EF2247" w:rsidRPr="00CC1084" w:rsidRDefault="00EF2247" w:rsidP="00CC1084"/>
    <w:sectPr w:rsidR="00EF2247" w:rsidRPr="00CC1084" w:rsidSect="0023505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985" w:right="992" w:bottom="851" w:left="851" w:header="680" w:footer="567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FC5B" w14:textId="77777777" w:rsidR="003056BC" w:rsidRDefault="003056BC">
      <w:r>
        <w:separator/>
      </w:r>
    </w:p>
  </w:endnote>
  <w:endnote w:type="continuationSeparator" w:id="0">
    <w:p w14:paraId="28905FF5" w14:textId="77777777" w:rsidR="003056BC" w:rsidRDefault="0030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0E13" w14:textId="77777777" w:rsidR="00FC0977" w:rsidRDefault="00FC0977" w:rsidP="00864CB1">
    <w:pPr>
      <w:pStyle w:val="Fuzeile"/>
      <w:tabs>
        <w:tab w:val="clear" w:pos="9072"/>
        <w:tab w:val="right" w:pos="-4395"/>
      </w:tabs>
      <w:rPr>
        <w:color w:val="595959" w:themeColor="text1" w:themeTint="A6"/>
        <w:sz w:val="8"/>
        <w:szCs w:val="8"/>
      </w:rPr>
    </w:pPr>
  </w:p>
  <w:p w14:paraId="6F89A4EC" w14:textId="77777777" w:rsidR="0023505C" w:rsidRDefault="0023505C" w:rsidP="00864CB1">
    <w:pPr>
      <w:pStyle w:val="Fuzeile"/>
      <w:tabs>
        <w:tab w:val="clear" w:pos="9072"/>
        <w:tab w:val="right" w:pos="-4395"/>
      </w:tabs>
    </w:pPr>
    <w:r w:rsidRPr="0023505C">
      <w:rPr>
        <w:color w:val="595959" w:themeColor="text1" w:themeTint="A6"/>
        <w:sz w:val="18"/>
        <w:szCs w:val="18"/>
      </w:rPr>
      <w:t xml:space="preserve">    </w:t>
    </w:r>
    <w:r w:rsidRPr="0023505C">
      <w:rPr>
        <w:color w:val="595959" w:themeColor="text1" w:themeTint="A6"/>
        <w:sz w:val="18"/>
        <w:szCs w:val="18"/>
      </w:rPr>
      <w:tab/>
      <w:t xml:space="preserve">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8170" w14:textId="77777777" w:rsidR="006D002C" w:rsidRDefault="006D002C">
    <w:pPr>
      <w:spacing w:line="280" w:lineRule="exac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0FEA" w14:textId="77777777" w:rsidR="003056BC" w:rsidRDefault="003056BC">
      <w:r>
        <w:separator/>
      </w:r>
    </w:p>
  </w:footnote>
  <w:footnote w:type="continuationSeparator" w:id="0">
    <w:p w14:paraId="162544B2" w14:textId="77777777" w:rsidR="003056BC" w:rsidRDefault="00305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5538" w14:textId="5856922B" w:rsidR="006D002C" w:rsidRDefault="00901F2B">
    <w:pPr>
      <w:pStyle w:val="Kopfzeile"/>
      <w:rPr>
        <w:b/>
        <w:bCs/>
        <w:color w:val="808080" w:themeColor="background1" w:themeShade="80"/>
        <w:sz w:val="36"/>
        <w:szCs w:val="36"/>
      </w:rPr>
    </w:pPr>
    <w:r>
      <w:rPr>
        <w:b/>
        <w:bCs/>
        <w:noProof/>
        <w:color w:val="808080" w:themeColor="background1" w:themeShade="80"/>
        <w:sz w:val="36"/>
        <w:szCs w:val="36"/>
      </w:rPr>
      <w:drawing>
        <wp:anchor distT="0" distB="0" distL="114300" distR="114300" simplePos="0" relativeHeight="251664384" behindDoc="0" locked="0" layoutInCell="1" allowOverlap="1" wp14:anchorId="2AEB65C0" wp14:editId="5274726D">
          <wp:simplePos x="0" y="0"/>
          <wp:positionH relativeFrom="column">
            <wp:posOffset>4530090</wp:posOffset>
          </wp:positionH>
          <wp:positionV relativeFrom="paragraph">
            <wp:posOffset>-161925</wp:posOffset>
          </wp:positionV>
          <wp:extent cx="2093595" cy="564515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A02" w:rsidRPr="00093A02">
      <w:rPr>
        <w:b/>
        <w:bCs/>
        <w:color w:val="808080" w:themeColor="background1" w:themeShade="80"/>
        <w:sz w:val="36"/>
        <w:szCs w:val="36"/>
      </w:rPr>
      <w:t>Pressemitteilung</w:t>
    </w:r>
  </w:p>
  <w:p w14:paraId="2EDA0DF3" w14:textId="5CD32E3C" w:rsidR="00214D5A" w:rsidRPr="00214D5A" w:rsidRDefault="00175F11">
    <w:pPr>
      <w:pStyle w:val="Kopfzeile"/>
      <w:rPr>
        <w:color w:val="808080" w:themeColor="background1" w:themeShade="80"/>
      </w:rPr>
    </w:pPr>
    <w:r>
      <w:rPr>
        <w:color w:val="808080" w:themeColor="background1" w:themeShade="80"/>
      </w:rPr>
      <w:t>08.</w:t>
    </w:r>
    <w:r w:rsidR="005A06C8">
      <w:rPr>
        <w:color w:val="808080" w:themeColor="background1" w:themeShade="80"/>
      </w:rPr>
      <w:t>01</w:t>
    </w:r>
    <w:r>
      <w:rPr>
        <w:color w:val="808080" w:themeColor="background1" w:themeShade="80"/>
      </w:rPr>
      <w:t>.202</w:t>
    </w:r>
    <w:r w:rsidR="005A06C8">
      <w:rPr>
        <w:color w:val="808080" w:themeColor="background1" w:themeShade="80"/>
      </w:rPr>
      <w:t>5</w:t>
    </w:r>
  </w:p>
  <w:p w14:paraId="7E55FD7D" w14:textId="77777777" w:rsidR="006D002C" w:rsidRPr="00434058" w:rsidRDefault="006D002C" w:rsidP="006D002C">
    <w:pPr>
      <w:rPr>
        <w:b/>
        <w:color w:val="808080" w:themeColor="background1" w:themeShade="80"/>
      </w:rPr>
    </w:pPr>
  </w:p>
  <w:p w14:paraId="43EA98EC" w14:textId="34CF428E" w:rsidR="006D002C" w:rsidRPr="00CA5925" w:rsidRDefault="00901F2B" w:rsidP="004F4DE6">
    <w:pPr>
      <w:pStyle w:val="Kopfzeile"/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AB408E" wp14:editId="04AE7BC7">
              <wp:simplePos x="0" y="0"/>
              <wp:positionH relativeFrom="column">
                <wp:posOffset>-6985</wp:posOffset>
              </wp:positionH>
              <wp:positionV relativeFrom="paragraph">
                <wp:posOffset>122555</wp:posOffset>
              </wp:positionV>
              <wp:extent cx="6630670" cy="635"/>
              <wp:effectExtent l="0" t="0" r="0" b="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067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F39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.55pt;margin-top:9.65pt;width:522.1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pV5gEAALYDAAAOAAAAZHJzL2Uyb0RvYy54bWysU01v2zAMvQ/YfxB0X+ykSFoYcYohXXfp&#10;tgLtfgAjybYwSRQkJU7+/Sg5ydbtNswHQeLHI/n4vL4/WsMOKkSNruXzWc2ZcgKldn3Lv78+frjj&#10;LCZwEgw61fKTivx+8/7devSNWuCARqrACMTFZvQtH1LyTVVFMSgLcYZeOXJ2GCwkeoa+kgFGQrem&#10;WtT1qhoxSB9QqBjJ+jA5+abgd50S6VvXRZWYaTn1lsoZyrnLZ7VZQ9MH8IMW5zbgH7qwoB0VvUI9&#10;QAK2D/ovKKtFwIhdmgm0FXadFqrMQNPM6z+meRnAqzILkRP9lab4/2DF18NzYFq2fMGZA0sr+rhP&#10;WCqzeeFn9LGhsK17DnlCcXQv/gnFj8gcbgdwvSrRrydPyfPMaPUmJT+ipyq78QtKigEqUMg6dsFm&#10;SKKBHctOTtedqGNigoyr1U29uqXVCfKtbpYFH5pLqg8xfVZoWb60PKYAuh/SFp2j3WOYl0JweIop&#10;NwbNJSHXdfiojSkSMI6N1P3y7nZZMiIaLbM3xxU1qq0J7ACko10/oZq9pYEm27Kmb1ITmUlzk7mY&#10;qOoVofTwBjzg3snSw6BAfjrfE2gz3SnbuDOnmcYs7djsUJ6ew4VrEkcBPgs5q+/3d8n+9bttfgIA&#10;AP//AwBQSwMEFAAGAAgAAAAhANfeu8fdAAAACQEAAA8AAABkcnMvZG93bnJldi54bWxMj8FOwzAQ&#10;RO9I/IO1SNxaJ7RCEOJUCIGgcIG0AnHbxCaOiNdR7Dbh79mc4LhvRrMz+WZynTiaIbSeFKTLBISh&#10;2uuWGgX73cPiCkSISBo7T0bBjwmwKU5Pcsy0H+nNHMvYCA6hkKECG2OfSRlqaxyGpe8NsfblB4eR&#10;z6GResCRw10nL5LkUjpsiT9Y7M2dNfV3eXAK3rfb9PXFPt+Pj/hpq3LyH7F/Uur8bLq9ARHNFP/M&#10;MNfn6lBwp8ofSAfRKVikKTuZX69AzHqyXjGpZrIGWeTy/4LiFwAA//8DAFBLAQItABQABgAIAAAA&#10;IQC2gziS/gAAAOEBAAATAAAAAAAAAAAAAAAAAAAAAABbQ29udGVudF9UeXBlc10ueG1sUEsBAi0A&#10;FAAGAAgAAAAhADj9If/WAAAAlAEAAAsAAAAAAAAAAAAAAAAALwEAAF9yZWxzLy5yZWxzUEsBAi0A&#10;FAAGAAgAAAAhAOSCOlXmAQAAtgMAAA4AAAAAAAAAAAAAAAAALgIAAGRycy9lMm9Eb2MueG1sUEsB&#10;Ai0AFAAGAAgAAAAhANfeu8fdAAAACQEAAA8AAAAAAAAAAAAAAAAAQAQAAGRycy9kb3ducmV2Lnht&#10;bFBLBQYAAAAABAAEAPMAAABKBQAAAAA=&#10;" strokecolor="#7f7f7f [1612]" strokeweight="1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B851" w14:textId="3CF987A7" w:rsidR="006D002C" w:rsidRDefault="00901F2B">
    <w:pPr>
      <w:pStyle w:val="Kopfzeile"/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7BD85E33" wp14:editId="70CE7F60">
          <wp:simplePos x="0" y="0"/>
          <wp:positionH relativeFrom="margin">
            <wp:posOffset>-720090</wp:posOffset>
          </wp:positionH>
          <wp:positionV relativeFrom="margin">
            <wp:posOffset>-1800225</wp:posOffset>
          </wp:positionV>
          <wp:extent cx="7560310" cy="10692130"/>
          <wp:effectExtent l="0" t="0" r="0" b="0"/>
          <wp:wrapNone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6A2C9D5" wp14:editId="3F8C1BC9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7530465" cy="2570480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0465" cy="2570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0D703" id="Rectangle 1" o:spid="_x0000_s1026" style="position:absolute;margin-left:0;margin-top:141.75pt;width:592.95pt;height:202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wv6QEAALMDAAAOAAAAZHJzL2Uyb0RvYy54bWysU1Fv0zAQfkfiP1h+p0lKuo6o6TRtGkIa&#10;MLHxA1zHTiwSnzm7Tcuv5+x0pWNviBfL5zt//r7vzqur/dCznUJvwNa8mOWcKSuhMbat+fenu3eX&#10;nPkgbCN6sKrmB+X51frtm9XoKjWHDvpGISMQ66vR1bwLwVVZ5mWnBuFn4JSlpAYcRKAQ26xBMRL6&#10;0GfzPL/IRsDGIUjlPZ3eTkm+TvhaKxm+au1VYH3NiVtIK6Z1E9dsvRJVi8J1Rh5piH9gMQhj6dET&#10;1K0Igm3RvIIajETwoMNMwpCB1kaqpIHUFPlfah474VTSQuZ4d7LJ/z9Y+WX3gMw01DvOrBioRd/I&#10;NGHbXrEi2jM6X1HVo3vAKNC7e5A/PLNw01GVukaEsVOiIVKpPntxIQaerrLN+BkaQhfbAMmpvcYh&#10;ApIHbJ8acjg1RO0Dk3S4XLzPy4sFZ5Jy88UyLy9TyzJRPV936MNHBQOLm5ojkU/wYnfvA9Gn0ueS&#10;+JqFO9P3qeu9fXFAhfEk0Y+MJ+UbaA7EHmGaHJp02nSAvzgbaWpq7n9uBSrO+k+WHPhQlGUcsxSU&#10;i+WcAjzPbM4zwkqCqnngbNrehGk0tw5N29FLRdJi4Zpc0ybpiY5OrI5kaTKSzOMUx9E7j1PVn7+2&#10;/g0AAP//AwBQSwMEFAAGAAgAAAAhAMIUXFrhAAAACQEAAA8AAABkcnMvZG93bnJldi54bWxMj0FL&#10;w0AUhO+C/2F5ghexm7a0pDEvRQpiEaGY2p632WcSzL5Ns9sk/nu3Jz0OM8x8k65H04ieOldbRphO&#10;IhDEhdU1lwif+5fHGITzirVqLBPCDzlYZ7c3qUq0HfiD+tyXIpSwSxRC5X2bSOmKioxyE9sSB+/L&#10;dkb5ILtS6k4Nodw0chZFS2lUzWGhUi1tKiq+84tBGIpdf9y/v8rdw3Fr+bw9b/LDG+L93fj8BMLT&#10;6P/CcMUP6JAFppO9sHaiQQhHPMIsni9AXO1pvFiBOCEs43gOMkvl/wfZLwAAAP//AwBQSwECLQAU&#10;AAYACAAAACEAtoM4kv4AAADhAQAAEwAAAAAAAAAAAAAAAAAAAAAAW0NvbnRlbnRfVHlwZXNdLnht&#10;bFBLAQItABQABgAIAAAAIQA4/SH/1gAAAJQBAAALAAAAAAAAAAAAAAAAAC8BAABfcmVscy8ucmVs&#10;c1BLAQItABQABgAIAAAAIQDpQIwv6QEAALMDAAAOAAAAAAAAAAAAAAAAAC4CAABkcnMvZTJvRG9j&#10;LnhtbFBLAQItABQABgAIAAAAIQDCFFxa4QAAAAkBAAAPAAAAAAAAAAAAAAAAAEMEAABkcnMvZG93&#10;bnJldi54bWxQSwUGAAAAAAQABADzAAAAUQUAAAAA&#10;" filled="f" stroked="f">
              <w10:wrap type="square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50AD"/>
    <w:multiLevelType w:val="hybridMultilevel"/>
    <w:tmpl w:val="737A6D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90FA2"/>
    <w:multiLevelType w:val="hybridMultilevel"/>
    <w:tmpl w:val="832828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A237B"/>
    <w:multiLevelType w:val="hybridMultilevel"/>
    <w:tmpl w:val="988CB28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0D52E1"/>
    <w:multiLevelType w:val="multilevel"/>
    <w:tmpl w:val="9FE2272C"/>
    <w:lvl w:ilvl="0">
      <w:start w:val="1"/>
      <w:numFmt w:val="lowerLetter"/>
      <w:pStyle w:val="AufAlphaNum"/>
      <w:lvlText w:val="%1)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 %2)"/>
      <w:lvlJc w:val="left"/>
      <w:pPr>
        <w:tabs>
          <w:tab w:val="num" w:pos="644"/>
        </w:tabs>
        <w:ind w:left="284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2E34DF3"/>
    <w:multiLevelType w:val="multilevel"/>
    <w:tmpl w:val="2C7E641A"/>
    <w:lvl w:ilvl="0">
      <w:start w:val="1"/>
      <w:numFmt w:val="none"/>
      <w:pStyle w:val="Strichaufzhlung"/>
      <w:lvlText w:val="__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211"/>
        </w:tabs>
        <w:ind w:left="1080" w:hanging="22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9F74895"/>
    <w:multiLevelType w:val="hybridMultilevel"/>
    <w:tmpl w:val="14CE7E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A30162"/>
    <w:multiLevelType w:val="hybridMultilevel"/>
    <w:tmpl w:val="6C486D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A37EF9"/>
    <w:multiLevelType w:val="hybridMultilevel"/>
    <w:tmpl w:val="ED5A20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56A03"/>
    <w:multiLevelType w:val="multilevel"/>
    <w:tmpl w:val="D8D287C6"/>
    <w:lvl w:ilvl="0">
      <w:start w:val="1"/>
      <w:numFmt w:val="decimal"/>
      <w:pStyle w:val="Aufzhlung"/>
      <w:lvlText w:val="%1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9" w15:restartNumberingAfterBreak="0">
    <w:nsid w:val="6029554F"/>
    <w:multiLevelType w:val="hybridMultilevel"/>
    <w:tmpl w:val="1632BC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3418A"/>
    <w:multiLevelType w:val="hybridMultilevel"/>
    <w:tmpl w:val="6FA207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AC5510"/>
    <w:multiLevelType w:val="hybridMultilevel"/>
    <w:tmpl w:val="205483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530787">
    <w:abstractNumId w:val="8"/>
  </w:num>
  <w:num w:numId="2" w16cid:durableId="1261791033">
    <w:abstractNumId w:val="4"/>
  </w:num>
  <w:num w:numId="3" w16cid:durableId="1764379362">
    <w:abstractNumId w:val="3"/>
  </w:num>
  <w:num w:numId="4" w16cid:durableId="200362186">
    <w:abstractNumId w:val="3"/>
  </w:num>
  <w:num w:numId="5" w16cid:durableId="706754192">
    <w:abstractNumId w:val="7"/>
  </w:num>
  <w:num w:numId="6" w16cid:durableId="1118448826">
    <w:abstractNumId w:val="5"/>
  </w:num>
  <w:num w:numId="7" w16cid:durableId="641737575">
    <w:abstractNumId w:val="9"/>
  </w:num>
  <w:num w:numId="8" w16cid:durableId="888997739">
    <w:abstractNumId w:val="10"/>
  </w:num>
  <w:num w:numId="9" w16cid:durableId="1928073747">
    <w:abstractNumId w:val="0"/>
  </w:num>
  <w:num w:numId="10" w16cid:durableId="1301225313">
    <w:abstractNumId w:val="6"/>
  </w:num>
  <w:num w:numId="11" w16cid:durableId="544568072">
    <w:abstractNumId w:val="11"/>
  </w:num>
  <w:num w:numId="12" w16cid:durableId="1571965409">
    <w:abstractNumId w:val="2"/>
  </w:num>
  <w:num w:numId="13" w16cid:durableId="999847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65"/>
  <w:drawingGridVerticalSpacing w:val="112"/>
  <w:displayHorizontalDrawingGridEvery w:val="0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BC"/>
    <w:rsid w:val="00005805"/>
    <w:rsid w:val="000133F5"/>
    <w:rsid w:val="000248B9"/>
    <w:rsid w:val="000455F1"/>
    <w:rsid w:val="000557AC"/>
    <w:rsid w:val="0006141F"/>
    <w:rsid w:val="00061A81"/>
    <w:rsid w:val="000938CA"/>
    <w:rsid w:val="00093A02"/>
    <w:rsid w:val="00096814"/>
    <w:rsid w:val="000A3195"/>
    <w:rsid w:val="000C0CA5"/>
    <w:rsid w:val="000D2BF1"/>
    <w:rsid w:val="00130B28"/>
    <w:rsid w:val="00144C6C"/>
    <w:rsid w:val="00175F11"/>
    <w:rsid w:val="00186CBB"/>
    <w:rsid w:val="002108B6"/>
    <w:rsid w:val="00214D5A"/>
    <w:rsid w:val="00222744"/>
    <w:rsid w:val="0023505C"/>
    <w:rsid w:val="002B1576"/>
    <w:rsid w:val="002E65EA"/>
    <w:rsid w:val="00302903"/>
    <w:rsid w:val="003056BC"/>
    <w:rsid w:val="003460B4"/>
    <w:rsid w:val="00390F16"/>
    <w:rsid w:val="00393E7D"/>
    <w:rsid w:val="00395169"/>
    <w:rsid w:val="003A48BB"/>
    <w:rsid w:val="003C080D"/>
    <w:rsid w:val="00434058"/>
    <w:rsid w:val="004809DA"/>
    <w:rsid w:val="004D486C"/>
    <w:rsid w:val="004F4DE6"/>
    <w:rsid w:val="00500998"/>
    <w:rsid w:val="00505CFF"/>
    <w:rsid w:val="0052180D"/>
    <w:rsid w:val="00537BD6"/>
    <w:rsid w:val="005527C6"/>
    <w:rsid w:val="0059264D"/>
    <w:rsid w:val="00597463"/>
    <w:rsid w:val="005A06C8"/>
    <w:rsid w:val="005D4890"/>
    <w:rsid w:val="005F4030"/>
    <w:rsid w:val="006001C0"/>
    <w:rsid w:val="0064234B"/>
    <w:rsid w:val="00686CC9"/>
    <w:rsid w:val="00694C66"/>
    <w:rsid w:val="006A0F03"/>
    <w:rsid w:val="006D002C"/>
    <w:rsid w:val="00765D0F"/>
    <w:rsid w:val="00773EE0"/>
    <w:rsid w:val="007A50F9"/>
    <w:rsid w:val="007A541C"/>
    <w:rsid w:val="007A7B21"/>
    <w:rsid w:val="007B3DB2"/>
    <w:rsid w:val="007C19F1"/>
    <w:rsid w:val="00846A25"/>
    <w:rsid w:val="008474F2"/>
    <w:rsid w:val="00864CB1"/>
    <w:rsid w:val="008774E4"/>
    <w:rsid w:val="00893809"/>
    <w:rsid w:val="008A081D"/>
    <w:rsid w:val="008D51DC"/>
    <w:rsid w:val="00901F2B"/>
    <w:rsid w:val="00926C7A"/>
    <w:rsid w:val="009555E2"/>
    <w:rsid w:val="00975137"/>
    <w:rsid w:val="00985360"/>
    <w:rsid w:val="009B55F4"/>
    <w:rsid w:val="009D09E6"/>
    <w:rsid w:val="009E0894"/>
    <w:rsid w:val="009E54B9"/>
    <w:rsid w:val="00A50F9E"/>
    <w:rsid w:val="00A8364C"/>
    <w:rsid w:val="00BB7C5C"/>
    <w:rsid w:val="00BE0FAA"/>
    <w:rsid w:val="00BE35B1"/>
    <w:rsid w:val="00BF0E8F"/>
    <w:rsid w:val="00C27DE3"/>
    <w:rsid w:val="00C33410"/>
    <w:rsid w:val="00C63729"/>
    <w:rsid w:val="00C7382A"/>
    <w:rsid w:val="00C77E61"/>
    <w:rsid w:val="00C956DC"/>
    <w:rsid w:val="00CA5925"/>
    <w:rsid w:val="00CA7F89"/>
    <w:rsid w:val="00CB2DCF"/>
    <w:rsid w:val="00CC1084"/>
    <w:rsid w:val="00CD788D"/>
    <w:rsid w:val="00CE4D0C"/>
    <w:rsid w:val="00CE6863"/>
    <w:rsid w:val="00D1738C"/>
    <w:rsid w:val="00D30832"/>
    <w:rsid w:val="00D330F8"/>
    <w:rsid w:val="00D77982"/>
    <w:rsid w:val="00D77E4D"/>
    <w:rsid w:val="00D909AC"/>
    <w:rsid w:val="00DA6C93"/>
    <w:rsid w:val="00E32216"/>
    <w:rsid w:val="00E53F71"/>
    <w:rsid w:val="00E71D6B"/>
    <w:rsid w:val="00E7463C"/>
    <w:rsid w:val="00E77E27"/>
    <w:rsid w:val="00EB2E11"/>
    <w:rsid w:val="00EE10A5"/>
    <w:rsid w:val="00EF2247"/>
    <w:rsid w:val="00F3086D"/>
    <w:rsid w:val="00FB2A7A"/>
    <w:rsid w:val="00FC0977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88CB1E2"/>
  <w15:docId w15:val="{13C4DF7D-7241-4A50-BC7D-CE820862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7E61"/>
    <w:rPr>
      <w:rFonts w:ascii="Arial" w:hAnsi="Arial"/>
      <w:sz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35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text">
    <w:name w:val="Copytext"/>
    <w:rsid w:val="00C77E61"/>
    <w:pPr>
      <w:spacing w:line="300" w:lineRule="exact"/>
    </w:pPr>
    <w:rPr>
      <w:rFonts w:ascii="Arial" w:eastAsia="Times" w:hAnsi="Arial"/>
    </w:rPr>
  </w:style>
  <w:style w:type="paragraph" w:customStyle="1" w:styleId="Headline">
    <w:name w:val="Headline"/>
    <w:basedOn w:val="Copytext"/>
    <w:next w:val="Copytext"/>
    <w:rsid w:val="00C77E61"/>
    <w:pPr>
      <w:spacing w:line="440" w:lineRule="exact"/>
    </w:pPr>
    <w:rPr>
      <w:sz w:val="44"/>
    </w:rPr>
  </w:style>
  <w:style w:type="paragraph" w:customStyle="1" w:styleId="Aufzhlung">
    <w:name w:val="Aufzählung"/>
    <w:basedOn w:val="Copytext"/>
    <w:rsid w:val="00C77E61"/>
    <w:pPr>
      <w:numPr>
        <w:numId w:val="1"/>
      </w:numPr>
      <w:tabs>
        <w:tab w:val="clear" w:pos="1080"/>
        <w:tab w:val="left" w:pos="340"/>
      </w:tabs>
    </w:pPr>
  </w:style>
  <w:style w:type="paragraph" w:customStyle="1" w:styleId="HeavyCopytext">
    <w:name w:val="HeavyCopytext"/>
    <w:basedOn w:val="Copytext"/>
    <w:next w:val="Copytext"/>
    <w:rsid w:val="00C77E61"/>
    <w:rPr>
      <w:b/>
    </w:rPr>
  </w:style>
  <w:style w:type="paragraph" w:customStyle="1" w:styleId="Zwischenheadline">
    <w:name w:val="Zwischenheadline"/>
    <w:basedOn w:val="Copytext"/>
    <w:next w:val="Copytext"/>
    <w:rsid w:val="00C77E61"/>
    <w:rPr>
      <w:sz w:val="30"/>
    </w:rPr>
  </w:style>
  <w:style w:type="paragraph" w:customStyle="1" w:styleId="Strichaufzhlung">
    <w:name w:val="Strichaufzählung"/>
    <w:basedOn w:val="Copytext"/>
    <w:rsid w:val="00C77E61"/>
    <w:pPr>
      <w:numPr>
        <w:numId w:val="2"/>
      </w:numPr>
      <w:tabs>
        <w:tab w:val="clear" w:pos="720"/>
        <w:tab w:val="left" w:pos="340"/>
      </w:tabs>
    </w:pPr>
  </w:style>
  <w:style w:type="paragraph" w:customStyle="1" w:styleId="AufAlphaNum">
    <w:name w:val="AufAlphaNum"/>
    <w:basedOn w:val="Standard"/>
    <w:rsid w:val="00C77E61"/>
    <w:pPr>
      <w:numPr>
        <w:numId w:val="4"/>
      </w:numPr>
      <w:tabs>
        <w:tab w:val="left" w:pos="794"/>
        <w:tab w:val="left" w:pos="4394"/>
        <w:tab w:val="right" w:pos="5670"/>
        <w:tab w:val="right" w:pos="8335"/>
      </w:tabs>
      <w:spacing w:line="300" w:lineRule="exact"/>
    </w:pPr>
    <w:rPr>
      <w:b/>
      <w:noProof/>
    </w:rPr>
  </w:style>
  <w:style w:type="paragraph" w:styleId="Kopfzeile">
    <w:name w:val="header"/>
    <w:basedOn w:val="Standard"/>
    <w:semiHidden/>
    <w:rsid w:val="00C77E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77E6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C77E6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B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Standard"/>
    <w:uiPriority w:val="99"/>
    <w:unhideWhenUsed/>
    <w:rsid w:val="003C08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35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2BF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F4030"/>
    <w:pPr>
      <w:ind w:left="720"/>
    </w:pPr>
    <w:rPr>
      <w:rFonts w:ascii="Aptos" w:eastAsiaTheme="minorHAnsi" w:hAnsi="Aptos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achglas-markenkrei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achglas-markenkreis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tratnik\Presse%20Birgit\2023\Vorlage%20Pressemitteilung_B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Pressemitteilung_BT.dotx</Template>
  <TotalTime>0</TotalTime>
  <Pages>3</Pages>
  <Words>577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Tratnik</dc:creator>
  <cp:keywords/>
  <dc:description/>
  <cp:lastModifiedBy>Birgit Tratnik</cp:lastModifiedBy>
  <cp:revision>19</cp:revision>
  <cp:lastPrinted>2023-04-06T07:57:00Z</cp:lastPrinted>
  <dcterms:created xsi:type="dcterms:W3CDTF">2024-10-08T10:35:00Z</dcterms:created>
  <dcterms:modified xsi:type="dcterms:W3CDTF">2024-12-12T10:26:00Z</dcterms:modified>
</cp:coreProperties>
</file>