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738A6" w14:textId="77777777" w:rsidR="003159FF" w:rsidRPr="003159FF" w:rsidRDefault="003159FF" w:rsidP="003159FF">
      <w:pPr>
        <w:pStyle w:val="StandardWeb"/>
        <w:rPr>
          <w:rFonts w:ascii="Arial" w:hAnsi="Arial" w:cs="Arial"/>
        </w:rPr>
      </w:pPr>
      <w:proofErr w:type="spellStart"/>
      <w:r w:rsidRPr="003159FF">
        <w:rPr>
          <w:rStyle w:val="Fett"/>
          <w:rFonts w:ascii="Arial" w:hAnsi="Arial" w:cs="Arial"/>
        </w:rPr>
        <w:t>GlasObjekte</w:t>
      </w:r>
      <w:proofErr w:type="spellEnd"/>
      <w:r w:rsidRPr="003159FF">
        <w:rPr>
          <w:rStyle w:val="Fett"/>
          <w:rFonts w:ascii="Arial" w:hAnsi="Arial" w:cs="Arial"/>
        </w:rPr>
        <w:t xml:space="preserve"> 2025 – Neue Broschüre jetzt verfügbar!</w:t>
      </w:r>
    </w:p>
    <w:p w14:paraId="704522ED" w14:textId="5BD0D8C5" w:rsidR="003159FF" w:rsidRPr="003159FF" w:rsidRDefault="003159FF" w:rsidP="003159FF">
      <w:pPr>
        <w:pStyle w:val="StandardWeb"/>
        <w:rPr>
          <w:rFonts w:ascii="Arial" w:hAnsi="Arial" w:cs="Arial"/>
        </w:rPr>
      </w:pPr>
      <w:r w:rsidRPr="003159FF">
        <w:rPr>
          <w:rFonts w:ascii="Arial" w:hAnsi="Arial" w:cs="Arial"/>
        </w:rPr>
        <w:t xml:space="preserve">Flachglas </w:t>
      </w:r>
      <w:proofErr w:type="spellStart"/>
      <w:r w:rsidRPr="003159FF">
        <w:rPr>
          <w:rFonts w:ascii="Arial" w:hAnsi="Arial" w:cs="Arial"/>
        </w:rPr>
        <w:t>MarkenKreis</w:t>
      </w:r>
      <w:proofErr w:type="spellEnd"/>
      <w:r w:rsidRPr="003159FF">
        <w:rPr>
          <w:rFonts w:ascii="Arial" w:hAnsi="Arial" w:cs="Arial"/>
        </w:rPr>
        <w:t xml:space="preserve"> präsentiert die brandneue Broschüre „</w:t>
      </w:r>
      <w:proofErr w:type="spellStart"/>
      <w:r w:rsidRPr="003159FF">
        <w:rPr>
          <w:rFonts w:ascii="Arial" w:hAnsi="Arial" w:cs="Arial"/>
        </w:rPr>
        <w:t>GlasObjekte</w:t>
      </w:r>
      <w:proofErr w:type="spellEnd"/>
      <w:r w:rsidRPr="003159FF">
        <w:rPr>
          <w:rFonts w:ascii="Arial" w:hAnsi="Arial" w:cs="Arial"/>
        </w:rPr>
        <w:t xml:space="preserve"> 2025“ –</w:t>
      </w:r>
      <w:r w:rsidR="00980A8F">
        <w:rPr>
          <w:rFonts w:ascii="Arial" w:hAnsi="Arial" w:cs="Arial"/>
        </w:rPr>
        <w:t xml:space="preserve">seine </w:t>
      </w:r>
      <w:r w:rsidRPr="003159FF">
        <w:rPr>
          <w:rFonts w:ascii="Arial" w:hAnsi="Arial" w:cs="Arial"/>
        </w:rPr>
        <w:t>jährliche Referenz für außergewöhnliche Architekturprojekte</w:t>
      </w:r>
      <w:r w:rsidR="001B4033">
        <w:rPr>
          <w:rFonts w:ascii="Arial" w:hAnsi="Arial" w:cs="Arial"/>
        </w:rPr>
        <w:t xml:space="preserve"> des Jahres</w:t>
      </w:r>
      <w:r w:rsidR="00B211B4">
        <w:rPr>
          <w:rFonts w:ascii="Arial" w:hAnsi="Arial" w:cs="Arial"/>
        </w:rPr>
        <w:t xml:space="preserve"> 2025</w:t>
      </w:r>
      <w:r w:rsidR="001B4033">
        <w:rPr>
          <w:rFonts w:ascii="Arial" w:hAnsi="Arial" w:cs="Arial"/>
        </w:rPr>
        <w:t>.</w:t>
      </w:r>
      <w:r w:rsidR="00980A8F">
        <w:rPr>
          <w:rFonts w:ascii="Arial" w:hAnsi="Arial" w:cs="Arial"/>
        </w:rPr>
        <w:t xml:space="preserve"> </w:t>
      </w:r>
      <w:r w:rsidRPr="003159FF">
        <w:rPr>
          <w:rFonts w:ascii="Arial" w:hAnsi="Arial" w:cs="Arial"/>
        </w:rPr>
        <w:t xml:space="preserve">In dieser Ausgabe </w:t>
      </w:r>
      <w:r w:rsidR="001B4033">
        <w:rPr>
          <w:rFonts w:ascii="Arial" w:hAnsi="Arial" w:cs="Arial"/>
        </w:rPr>
        <w:t xml:space="preserve">stellt das </w:t>
      </w:r>
      <w:proofErr w:type="spellStart"/>
      <w:r w:rsidR="001B4033">
        <w:rPr>
          <w:rFonts w:ascii="Arial" w:hAnsi="Arial" w:cs="Arial"/>
        </w:rPr>
        <w:t>GlasNetzwerk</w:t>
      </w:r>
      <w:proofErr w:type="spellEnd"/>
      <w:r w:rsidR="001B4033">
        <w:rPr>
          <w:rFonts w:ascii="Arial" w:hAnsi="Arial" w:cs="Arial"/>
        </w:rPr>
        <w:t xml:space="preserve"> </w:t>
      </w:r>
      <w:r w:rsidRPr="003159FF">
        <w:rPr>
          <w:rFonts w:ascii="Arial" w:hAnsi="Arial" w:cs="Arial"/>
        </w:rPr>
        <w:t>vier herausragende Bauprojekte vor, die eindrucksvoll demonstrieren, wie Glas in der Fassade sowohl technisch als auch ästhetisch eine zentrale Rolle spielt. Die ausgewählten Objekte – Z2</w:t>
      </w:r>
      <w:r w:rsidR="00980A8F">
        <w:rPr>
          <w:rFonts w:ascii="Arial" w:hAnsi="Arial" w:cs="Arial"/>
        </w:rPr>
        <w:t xml:space="preserve"> in Stuttgart</w:t>
      </w:r>
      <w:r w:rsidRPr="003159FF">
        <w:rPr>
          <w:rFonts w:ascii="Arial" w:hAnsi="Arial" w:cs="Arial"/>
        </w:rPr>
        <w:t>, Spark</w:t>
      </w:r>
      <w:r w:rsidR="00980A8F">
        <w:rPr>
          <w:rFonts w:ascii="Arial" w:hAnsi="Arial" w:cs="Arial"/>
        </w:rPr>
        <w:t xml:space="preserve"> in Berlin</w:t>
      </w:r>
      <w:r w:rsidRPr="003159FF">
        <w:rPr>
          <w:rFonts w:ascii="Arial" w:hAnsi="Arial" w:cs="Arial"/>
        </w:rPr>
        <w:t xml:space="preserve">, SWR Baden-Baden und </w:t>
      </w:r>
      <w:proofErr w:type="spellStart"/>
      <w:r w:rsidRPr="003159FF">
        <w:rPr>
          <w:rFonts w:ascii="Arial" w:hAnsi="Arial" w:cs="Arial"/>
        </w:rPr>
        <w:t>Mobex</w:t>
      </w:r>
      <w:proofErr w:type="spellEnd"/>
      <w:r w:rsidR="00980A8F">
        <w:rPr>
          <w:rFonts w:ascii="Arial" w:hAnsi="Arial" w:cs="Arial"/>
        </w:rPr>
        <w:t xml:space="preserve"> in Nagold</w:t>
      </w:r>
      <w:r w:rsidRPr="003159FF">
        <w:rPr>
          <w:rFonts w:ascii="Arial" w:hAnsi="Arial" w:cs="Arial"/>
        </w:rPr>
        <w:t xml:space="preserve"> – überzeugen durch innovative Architektur und die vielseitige Einsatzmöglichkeiten von Glas.</w:t>
      </w:r>
    </w:p>
    <w:p w14:paraId="2759CA25" w14:textId="791BEB30" w:rsidR="003159FF" w:rsidRPr="003159FF" w:rsidRDefault="003159FF" w:rsidP="003159FF">
      <w:pPr>
        <w:pStyle w:val="StandardWeb"/>
        <w:rPr>
          <w:rFonts w:ascii="Arial" w:hAnsi="Arial" w:cs="Arial"/>
        </w:rPr>
      </w:pPr>
      <w:r w:rsidRPr="003159FF">
        <w:rPr>
          <w:rStyle w:val="Fett"/>
          <w:rFonts w:ascii="Arial" w:hAnsi="Arial" w:cs="Arial"/>
        </w:rPr>
        <w:t xml:space="preserve">Was erwartet Sie in der </w:t>
      </w:r>
      <w:r w:rsidR="00980A8F">
        <w:rPr>
          <w:rStyle w:val="Fett"/>
          <w:rFonts w:ascii="Arial" w:hAnsi="Arial" w:cs="Arial"/>
        </w:rPr>
        <w:t xml:space="preserve">neuen </w:t>
      </w:r>
      <w:proofErr w:type="spellStart"/>
      <w:r w:rsidRPr="003159FF">
        <w:rPr>
          <w:rStyle w:val="Fett"/>
          <w:rFonts w:ascii="Arial" w:hAnsi="Arial" w:cs="Arial"/>
        </w:rPr>
        <w:t>GlasObjekte</w:t>
      </w:r>
      <w:proofErr w:type="spellEnd"/>
      <w:r w:rsidRPr="003159FF">
        <w:rPr>
          <w:rStyle w:val="Fett"/>
          <w:rFonts w:ascii="Arial" w:hAnsi="Arial" w:cs="Arial"/>
        </w:rPr>
        <w:t xml:space="preserve"> 2025</w:t>
      </w:r>
      <w:r w:rsidR="00980A8F">
        <w:rPr>
          <w:rStyle w:val="Fett"/>
          <w:rFonts w:ascii="Arial" w:hAnsi="Arial" w:cs="Arial"/>
        </w:rPr>
        <w:t xml:space="preserve"> Broschüre</w:t>
      </w:r>
      <w:r w:rsidRPr="003159FF">
        <w:rPr>
          <w:rStyle w:val="Fett"/>
          <w:rFonts w:ascii="Arial" w:hAnsi="Arial" w:cs="Arial"/>
        </w:rPr>
        <w:t>?</w:t>
      </w:r>
    </w:p>
    <w:p w14:paraId="3AACC495" w14:textId="48A87553" w:rsidR="003159FF" w:rsidRPr="003159FF" w:rsidRDefault="003159FF" w:rsidP="003159FF">
      <w:pPr>
        <w:pStyle w:val="StandardWeb"/>
        <w:numPr>
          <w:ilvl w:val="0"/>
          <w:numId w:val="1"/>
        </w:numPr>
        <w:rPr>
          <w:rFonts w:ascii="Arial" w:hAnsi="Arial" w:cs="Arial"/>
        </w:rPr>
      </w:pPr>
      <w:r w:rsidRPr="003159FF">
        <w:rPr>
          <w:rStyle w:val="Fett"/>
          <w:rFonts w:ascii="Arial" w:hAnsi="Arial" w:cs="Arial"/>
        </w:rPr>
        <w:t>Z2</w:t>
      </w:r>
      <w:r w:rsidRPr="003159FF">
        <w:rPr>
          <w:rFonts w:ascii="Arial" w:hAnsi="Arial" w:cs="Arial"/>
        </w:rPr>
        <w:t xml:space="preserve"> –</w:t>
      </w:r>
      <w:r w:rsidR="00980A8F">
        <w:rPr>
          <w:rFonts w:ascii="Arial" w:hAnsi="Arial" w:cs="Arial"/>
        </w:rPr>
        <w:t xml:space="preserve"> Das sanierte </w:t>
      </w:r>
      <w:r w:rsidRPr="003159FF">
        <w:rPr>
          <w:rFonts w:ascii="Arial" w:hAnsi="Arial" w:cs="Arial"/>
        </w:rPr>
        <w:t>Bürogebäude</w:t>
      </w:r>
      <w:r w:rsidR="00980A8F">
        <w:rPr>
          <w:rFonts w:ascii="Arial" w:hAnsi="Arial" w:cs="Arial"/>
        </w:rPr>
        <w:t xml:space="preserve"> der </w:t>
      </w:r>
      <w:proofErr w:type="spellStart"/>
      <w:r w:rsidR="00980A8F">
        <w:rPr>
          <w:rFonts w:ascii="Arial" w:hAnsi="Arial" w:cs="Arial"/>
        </w:rPr>
        <w:t>Züblin</w:t>
      </w:r>
      <w:proofErr w:type="spellEnd"/>
      <w:r w:rsidR="00980A8F">
        <w:rPr>
          <w:rFonts w:ascii="Arial" w:hAnsi="Arial" w:cs="Arial"/>
        </w:rPr>
        <w:t xml:space="preserve"> AG</w:t>
      </w:r>
      <w:r w:rsidRPr="003159FF">
        <w:rPr>
          <w:rFonts w:ascii="Arial" w:hAnsi="Arial" w:cs="Arial"/>
        </w:rPr>
        <w:t xml:space="preserve">, das durch seine </w:t>
      </w:r>
      <w:r>
        <w:rPr>
          <w:rFonts w:ascii="Arial" w:hAnsi="Arial" w:cs="Arial"/>
        </w:rPr>
        <w:t>energieeffiziente</w:t>
      </w:r>
      <w:r w:rsidR="00980A8F">
        <w:rPr>
          <w:rFonts w:ascii="Arial" w:hAnsi="Arial" w:cs="Arial"/>
        </w:rPr>
        <w:t xml:space="preserve"> wegweisende</w:t>
      </w:r>
      <w:r>
        <w:rPr>
          <w:rFonts w:ascii="Arial" w:hAnsi="Arial" w:cs="Arial"/>
        </w:rPr>
        <w:t xml:space="preserve"> </w:t>
      </w:r>
      <w:r w:rsidRPr="003159FF">
        <w:rPr>
          <w:rFonts w:ascii="Arial" w:hAnsi="Arial" w:cs="Arial"/>
        </w:rPr>
        <w:t>Fassade modernste Architektur mit optimaler Tageslichtausnutzung verbindet.</w:t>
      </w:r>
    </w:p>
    <w:p w14:paraId="10FE6B7D" w14:textId="77777777" w:rsidR="003159FF" w:rsidRPr="003159FF" w:rsidRDefault="003159FF" w:rsidP="003159FF">
      <w:pPr>
        <w:pStyle w:val="StandardWeb"/>
        <w:numPr>
          <w:ilvl w:val="0"/>
          <w:numId w:val="1"/>
        </w:numPr>
        <w:rPr>
          <w:rFonts w:ascii="Arial" w:hAnsi="Arial" w:cs="Arial"/>
        </w:rPr>
      </w:pPr>
      <w:r w:rsidRPr="003159FF">
        <w:rPr>
          <w:rStyle w:val="Fett"/>
          <w:rFonts w:ascii="Arial" w:hAnsi="Arial" w:cs="Arial"/>
        </w:rPr>
        <w:t>Spark</w:t>
      </w:r>
      <w:r w:rsidRPr="003159FF">
        <w:rPr>
          <w:rFonts w:ascii="Arial" w:hAnsi="Arial" w:cs="Arial"/>
        </w:rPr>
        <w:t xml:space="preserve"> – Ein markantes Gebäude, dessen Glasfassade nicht nur optisch begeistert, sondern auch höchste Anforderungen an den Wärmeschutz erfüllt.</w:t>
      </w:r>
    </w:p>
    <w:p w14:paraId="0B6E4858" w14:textId="77777777" w:rsidR="003159FF" w:rsidRPr="003159FF" w:rsidRDefault="003159FF" w:rsidP="003159FF">
      <w:pPr>
        <w:pStyle w:val="StandardWeb"/>
        <w:numPr>
          <w:ilvl w:val="0"/>
          <w:numId w:val="1"/>
        </w:numPr>
        <w:rPr>
          <w:rFonts w:ascii="Arial" w:hAnsi="Arial" w:cs="Arial"/>
        </w:rPr>
      </w:pPr>
      <w:r w:rsidRPr="003159FF">
        <w:rPr>
          <w:rStyle w:val="Fett"/>
          <w:rFonts w:ascii="Arial" w:hAnsi="Arial" w:cs="Arial"/>
        </w:rPr>
        <w:t>SWR Baden-Baden</w:t>
      </w:r>
      <w:r w:rsidRPr="003159FF">
        <w:rPr>
          <w:rFonts w:ascii="Arial" w:hAnsi="Arial" w:cs="Arial"/>
        </w:rPr>
        <w:t xml:space="preserve"> – Ein Mediengebäude, das mit speziellen Glastechnologien eine harmonische Integration von Funktion und Ästhetik schafft.</w:t>
      </w:r>
    </w:p>
    <w:p w14:paraId="20DA18B6" w14:textId="14113C27" w:rsidR="003159FF" w:rsidRPr="003159FF" w:rsidRDefault="003159FF" w:rsidP="003159FF">
      <w:pPr>
        <w:pStyle w:val="StandardWeb"/>
        <w:numPr>
          <w:ilvl w:val="0"/>
          <w:numId w:val="1"/>
        </w:numPr>
        <w:rPr>
          <w:rFonts w:ascii="Arial" w:hAnsi="Arial" w:cs="Arial"/>
        </w:rPr>
      </w:pPr>
      <w:proofErr w:type="spellStart"/>
      <w:r w:rsidRPr="003159FF">
        <w:rPr>
          <w:rStyle w:val="Fett"/>
          <w:rFonts w:ascii="Arial" w:hAnsi="Arial" w:cs="Arial"/>
        </w:rPr>
        <w:t>Mobex</w:t>
      </w:r>
      <w:proofErr w:type="spellEnd"/>
      <w:r w:rsidRPr="003159FF">
        <w:rPr>
          <w:rFonts w:ascii="Arial" w:hAnsi="Arial" w:cs="Arial"/>
        </w:rPr>
        <w:t xml:space="preserve"> – Ein modernes Bürogebäude, das durch die Kombination von </w:t>
      </w:r>
      <w:r>
        <w:rPr>
          <w:rFonts w:ascii="Arial" w:hAnsi="Arial" w:cs="Arial"/>
        </w:rPr>
        <w:t>Sonnenschutzg</w:t>
      </w:r>
      <w:r w:rsidRPr="003159FF">
        <w:rPr>
          <w:rFonts w:ascii="Arial" w:hAnsi="Arial" w:cs="Arial"/>
        </w:rPr>
        <w:t>las und Metall zu einem echten Blickfang wird und gleichzeitig höchste Sicherheitsanforderungen erfüllt.</w:t>
      </w:r>
    </w:p>
    <w:p w14:paraId="1E37EA08" w14:textId="42B15F95" w:rsidR="003159FF" w:rsidRPr="003159FF" w:rsidRDefault="003159FF" w:rsidP="003159FF">
      <w:pPr>
        <w:pStyle w:val="StandardWeb"/>
        <w:rPr>
          <w:rFonts w:ascii="Arial" w:hAnsi="Arial" w:cs="Arial"/>
        </w:rPr>
      </w:pPr>
      <w:r w:rsidRPr="003159FF">
        <w:rPr>
          <w:rFonts w:ascii="Arial" w:hAnsi="Arial" w:cs="Arial"/>
        </w:rPr>
        <w:t>Diese Projekte sind beispielhaft für die Vielseitigkeit und Leistungs</w:t>
      </w:r>
      <w:r w:rsidR="00980A8F">
        <w:rPr>
          <w:rFonts w:ascii="Arial" w:hAnsi="Arial" w:cs="Arial"/>
        </w:rPr>
        <w:t>fähigkeit</w:t>
      </w:r>
      <w:r w:rsidRPr="003159FF">
        <w:rPr>
          <w:rFonts w:ascii="Arial" w:hAnsi="Arial" w:cs="Arial"/>
        </w:rPr>
        <w:t xml:space="preserve"> von Glas in modernen Fassaden und verdeutlichen, wie der Werkstoff Glas als funktionale und ästhetische Lösung im Bauwesen eingesetzt werden kann. Weitere Details zu den einzelnen Objekten und deren Glaslösungen finden Sie auf https://flachglas-markenkreis.de/glaswissen/glasobjekte/</w:t>
      </w:r>
    </w:p>
    <w:p w14:paraId="6219F8B7" w14:textId="4AEE9237" w:rsidR="003159FF" w:rsidRPr="003159FF" w:rsidRDefault="003159FF" w:rsidP="003159FF">
      <w:pPr>
        <w:pStyle w:val="StandardWeb"/>
        <w:rPr>
          <w:rFonts w:ascii="Arial" w:hAnsi="Arial" w:cs="Arial"/>
        </w:rPr>
      </w:pPr>
      <w:r w:rsidRPr="003159FF">
        <w:rPr>
          <w:rStyle w:val="Fett"/>
          <w:rFonts w:ascii="Arial" w:hAnsi="Arial" w:cs="Arial"/>
        </w:rPr>
        <w:t>Ihr Partner für individuelle Fassadenlösungen</w:t>
      </w:r>
      <w:r w:rsidRPr="003159FF">
        <w:rPr>
          <w:rFonts w:ascii="Arial" w:hAnsi="Arial" w:cs="Arial"/>
        </w:rPr>
        <w:br/>
        <w:t xml:space="preserve">Flachglas </w:t>
      </w:r>
      <w:proofErr w:type="spellStart"/>
      <w:r w:rsidRPr="003159FF">
        <w:rPr>
          <w:rFonts w:ascii="Arial" w:hAnsi="Arial" w:cs="Arial"/>
        </w:rPr>
        <w:t>MarkenKreis</w:t>
      </w:r>
      <w:proofErr w:type="spellEnd"/>
      <w:r w:rsidRPr="003159FF">
        <w:rPr>
          <w:rFonts w:ascii="Arial" w:hAnsi="Arial" w:cs="Arial"/>
        </w:rPr>
        <w:t xml:space="preserve"> bietet mehr als nur Produkte –</w:t>
      </w:r>
      <w:r w:rsidR="00980A8F">
        <w:rPr>
          <w:rFonts w:ascii="Arial" w:hAnsi="Arial" w:cs="Arial"/>
        </w:rPr>
        <w:t xml:space="preserve"> das Netzwerk bietet </w:t>
      </w:r>
      <w:r w:rsidRPr="003159FF">
        <w:rPr>
          <w:rFonts w:ascii="Arial" w:hAnsi="Arial" w:cs="Arial"/>
        </w:rPr>
        <w:t xml:space="preserve">maßgeschneiderte Lösungen. Mit </w:t>
      </w:r>
      <w:r w:rsidR="00980A8F">
        <w:rPr>
          <w:rFonts w:ascii="Arial" w:hAnsi="Arial" w:cs="Arial"/>
        </w:rPr>
        <w:t xml:space="preserve">seinem </w:t>
      </w:r>
      <w:r w:rsidRPr="003159FF">
        <w:rPr>
          <w:rFonts w:ascii="Arial" w:hAnsi="Arial" w:cs="Arial"/>
        </w:rPr>
        <w:t xml:space="preserve">bundesweit </w:t>
      </w:r>
      <w:r>
        <w:rPr>
          <w:rFonts w:ascii="Arial" w:hAnsi="Arial" w:cs="Arial"/>
        </w:rPr>
        <w:t xml:space="preserve">agierenden </w:t>
      </w:r>
      <w:r w:rsidRPr="00980A8F">
        <w:rPr>
          <w:rStyle w:val="Fett"/>
          <w:rFonts w:ascii="Arial" w:hAnsi="Arial" w:cs="Arial"/>
          <w:b w:val="0"/>
          <w:bCs w:val="0"/>
        </w:rPr>
        <w:t>Objektberatern</w:t>
      </w:r>
      <w:r w:rsidRPr="00980A8F">
        <w:rPr>
          <w:rFonts w:ascii="Arial" w:hAnsi="Arial" w:cs="Arial"/>
          <w:b/>
          <w:bCs/>
        </w:rPr>
        <w:t xml:space="preserve"> </w:t>
      </w:r>
      <w:r w:rsidRPr="003159FF">
        <w:rPr>
          <w:rFonts w:ascii="Arial" w:hAnsi="Arial" w:cs="Arial"/>
        </w:rPr>
        <w:t>steh</w:t>
      </w:r>
      <w:r w:rsidR="00980A8F">
        <w:rPr>
          <w:rFonts w:ascii="Arial" w:hAnsi="Arial" w:cs="Arial"/>
        </w:rPr>
        <w:t xml:space="preserve">t der Flachglas </w:t>
      </w:r>
      <w:proofErr w:type="spellStart"/>
      <w:r w:rsidR="00980A8F">
        <w:rPr>
          <w:rFonts w:ascii="Arial" w:hAnsi="Arial" w:cs="Arial"/>
        </w:rPr>
        <w:t>MarkenKreis</w:t>
      </w:r>
      <w:proofErr w:type="spellEnd"/>
      <w:r w:rsidR="00980A8F">
        <w:rPr>
          <w:rFonts w:ascii="Arial" w:hAnsi="Arial" w:cs="Arial"/>
        </w:rPr>
        <w:t xml:space="preserve"> </w:t>
      </w:r>
      <w:r w:rsidRPr="003159FF">
        <w:rPr>
          <w:rFonts w:ascii="Arial" w:hAnsi="Arial" w:cs="Arial"/>
        </w:rPr>
        <w:t xml:space="preserve">Architekten, Fassadenplanern, Systemhäusern, Metallbauern und allen am Bau Beteiligten mit fachkundiger Beratung zur Seite. </w:t>
      </w:r>
      <w:r w:rsidR="00980A8F">
        <w:rPr>
          <w:rFonts w:ascii="Arial" w:hAnsi="Arial" w:cs="Arial"/>
        </w:rPr>
        <w:t xml:space="preserve">Die </w:t>
      </w:r>
      <w:r w:rsidRPr="003159FF">
        <w:rPr>
          <w:rFonts w:ascii="Arial" w:hAnsi="Arial" w:cs="Arial"/>
        </w:rPr>
        <w:t>Experten unterstützen bei der Auswahl des passenden Glases, der Koordination der Fertigung und der termingerechten Lieferung – alles aus einer Hand. So garantier</w:t>
      </w:r>
      <w:r w:rsidR="00980A8F">
        <w:rPr>
          <w:rFonts w:ascii="Arial" w:hAnsi="Arial" w:cs="Arial"/>
        </w:rPr>
        <w:t xml:space="preserve">t die Kooperation </w:t>
      </w:r>
      <w:r w:rsidRPr="003159FF">
        <w:rPr>
          <w:rFonts w:ascii="Arial" w:hAnsi="Arial" w:cs="Arial"/>
        </w:rPr>
        <w:t xml:space="preserve">nicht nur Qualität, sondern auch eine effiziente Umsetzung </w:t>
      </w:r>
      <w:r w:rsidR="00980A8F">
        <w:rPr>
          <w:rFonts w:ascii="Arial" w:hAnsi="Arial" w:cs="Arial"/>
        </w:rPr>
        <w:t xml:space="preserve">von </w:t>
      </w:r>
      <w:r w:rsidRPr="003159FF">
        <w:rPr>
          <w:rFonts w:ascii="Arial" w:hAnsi="Arial" w:cs="Arial"/>
        </w:rPr>
        <w:t>Projekte</w:t>
      </w:r>
      <w:r w:rsidR="00980A8F">
        <w:rPr>
          <w:rFonts w:ascii="Arial" w:hAnsi="Arial" w:cs="Arial"/>
        </w:rPr>
        <w:t>n</w:t>
      </w:r>
      <w:r w:rsidRPr="003159FF">
        <w:rPr>
          <w:rFonts w:ascii="Arial" w:hAnsi="Arial" w:cs="Arial"/>
        </w:rPr>
        <w:t>.</w:t>
      </w:r>
    </w:p>
    <w:p w14:paraId="2FD087FC" w14:textId="4119BA23" w:rsidR="003159FF" w:rsidRPr="003159FF" w:rsidRDefault="003159FF" w:rsidP="003159FF">
      <w:pPr>
        <w:pStyle w:val="StandardWeb"/>
        <w:rPr>
          <w:rFonts w:ascii="Arial" w:hAnsi="Arial" w:cs="Arial"/>
        </w:rPr>
      </w:pPr>
      <w:r w:rsidRPr="003159FF">
        <w:rPr>
          <w:rStyle w:val="Fett"/>
          <w:rFonts w:ascii="Arial" w:hAnsi="Arial" w:cs="Arial"/>
        </w:rPr>
        <w:t>Kostenloses Exemplar anfordern</w:t>
      </w:r>
      <w:r w:rsidRPr="003159FF">
        <w:rPr>
          <w:rFonts w:ascii="Arial" w:hAnsi="Arial" w:cs="Arial"/>
        </w:rPr>
        <w:br/>
        <w:t xml:space="preserve">Lassen Sie sich von den neuesten Referenzen inspirieren und holen Sie sich die </w:t>
      </w:r>
      <w:proofErr w:type="spellStart"/>
      <w:r w:rsidRPr="003159FF">
        <w:rPr>
          <w:rStyle w:val="Fett"/>
          <w:rFonts w:ascii="Arial" w:hAnsi="Arial" w:cs="Arial"/>
        </w:rPr>
        <w:t>GlasObjekte</w:t>
      </w:r>
      <w:proofErr w:type="spellEnd"/>
      <w:r w:rsidRPr="003159FF">
        <w:rPr>
          <w:rStyle w:val="Fett"/>
          <w:rFonts w:ascii="Arial" w:hAnsi="Arial" w:cs="Arial"/>
        </w:rPr>
        <w:t xml:space="preserve"> 2025</w:t>
      </w:r>
      <w:r w:rsidRPr="003159FF">
        <w:rPr>
          <w:rFonts w:ascii="Arial" w:hAnsi="Arial" w:cs="Arial"/>
        </w:rPr>
        <w:t xml:space="preserve"> </w:t>
      </w:r>
      <w:r>
        <w:rPr>
          <w:rFonts w:ascii="Arial" w:hAnsi="Arial" w:cs="Arial"/>
        </w:rPr>
        <w:t xml:space="preserve">Broschüre </w:t>
      </w:r>
      <w:r w:rsidRPr="003159FF">
        <w:rPr>
          <w:rFonts w:ascii="Arial" w:hAnsi="Arial" w:cs="Arial"/>
        </w:rPr>
        <w:t xml:space="preserve">direkt zu Ihnen nach Hause! Bestellen Sie Ihr kostenloses Exemplar ganz einfach unter </w:t>
      </w:r>
      <w:hyperlink r:id="rId5" w:tgtFrame="_new" w:history="1">
        <w:r w:rsidRPr="003159FF">
          <w:rPr>
            <w:rStyle w:val="Hyperlink"/>
            <w:rFonts w:ascii="Arial" w:hAnsi="Arial" w:cs="Arial"/>
          </w:rPr>
          <w:t>diesem Link</w:t>
        </w:r>
      </w:hyperlink>
    </w:p>
    <w:p w14:paraId="1A55F5E3" w14:textId="77777777" w:rsidR="007405B9" w:rsidRPr="003159FF" w:rsidRDefault="007405B9">
      <w:pPr>
        <w:rPr>
          <w:rFonts w:ascii="Arial" w:hAnsi="Arial" w:cs="Arial"/>
        </w:rPr>
      </w:pPr>
    </w:p>
    <w:sectPr w:rsidR="007405B9" w:rsidRPr="003159F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B510B"/>
    <w:multiLevelType w:val="multilevel"/>
    <w:tmpl w:val="CD72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19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9FF"/>
    <w:rsid w:val="001B4033"/>
    <w:rsid w:val="003159FF"/>
    <w:rsid w:val="00441E2C"/>
    <w:rsid w:val="007405B9"/>
    <w:rsid w:val="00980A8F"/>
    <w:rsid w:val="00B211B4"/>
    <w:rsid w:val="00CC5B51"/>
    <w:rsid w:val="00F840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B6B9"/>
  <w15:chartTrackingRefBased/>
  <w15:docId w15:val="{FFE2B773-E932-4397-B342-3704B972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159FF"/>
    <w:pPr>
      <w:spacing w:before="100" w:beforeAutospacing="1" w:after="100" w:afterAutospacing="1" w:line="240" w:lineRule="auto"/>
    </w:pPr>
    <w:rPr>
      <w:rFonts w:ascii="Times New Roman" w:eastAsia="Times New Roman" w:hAnsi="Times New Roman" w:cs="Times New Roman"/>
      <w:kern w:val="0"/>
      <w:sz w:val="24"/>
      <w:szCs w:val="24"/>
      <w:lang w:eastAsia="de-DE"/>
    </w:rPr>
  </w:style>
  <w:style w:type="character" w:styleId="Fett">
    <w:name w:val="Strong"/>
    <w:basedOn w:val="Absatz-Standardschriftart"/>
    <w:uiPriority w:val="22"/>
    <w:qFormat/>
    <w:rsid w:val="003159FF"/>
    <w:rPr>
      <w:b/>
      <w:bCs/>
    </w:rPr>
  </w:style>
  <w:style w:type="character" w:styleId="Hyperlink">
    <w:name w:val="Hyperlink"/>
    <w:basedOn w:val="Absatz-Standardschriftart"/>
    <w:uiPriority w:val="99"/>
    <w:semiHidden/>
    <w:unhideWhenUsed/>
    <w:rsid w:val="003159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8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lachglas-markenkreis.de/info-material/"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2217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Tratnik</dc:creator>
  <cp:keywords/>
  <dc:description/>
  <cp:lastModifiedBy>Birgit Tratnik</cp:lastModifiedBy>
  <cp:revision>3</cp:revision>
  <dcterms:created xsi:type="dcterms:W3CDTF">2025-12-03T08:14:00Z</dcterms:created>
  <dcterms:modified xsi:type="dcterms:W3CDTF">2025-12-04T10:50:00Z</dcterms:modified>
</cp:coreProperties>
</file>